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EF" w:rsidRPr="003B0562" w:rsidRDefault="00CB4EEF" w:rsidP="00CB4EEF">
      <w:pPr>
        <w:jc w:val="center"/>
        <w:rPr>
          <w:rFonts w:ascii="黑体" w:eastAsia="黑体" w:hAnsi="黑体" w:cs="Arial"/>
          <w:b/>
          <w:bCs/>
          <w:sz w:val="44"/>
          <w:szCs w:val="32"/>
        </w:rPr>
      </w:pPr>
      <w:r w:rsidRPr="003B0562">
        <w:rPr>
          <w:rFonts w:ascii="黑体" w:eastAsia="黑体" w:hAnsi="黑体" w:cs="Arial" w:hint="eastAsia"/>
          <w:b/>
          <w:bCs/>
          <w:sz w:val="44"/>
          <w:szCs w:val="32"/>
        </w:rPr>
        <w:t>上海飞机客户服务有限公司</w:t>
      </w:r>
    </w:p>
    <w:p w:rsidR="00CB4EEF" w:rsidRPr="003B0562" w:rsidRDefault="00E42FB0" w:rsidP="00CB4EEF">
      <w:pPr>
        <w:jc w:val="center"/>
        <w:rPr>
          <w:rFonts w:ascii="黑体" w:eastAsia="黑体" w:hAnsi="黑体" w:cs="Arial"/>
          <w:b/>
          <w:bCs/>
          <w:sz w:val="44"/>
          <w:szCs w:val="32"/>
        </w:rPr>
      </w:pPr>
      <w:r w:rsidRPr="003B0562">
        <w:rPr>
          <w:rFonts w:ascii="黑体" w:eastAsia="黑体" w:hAnsi="黑体" w:cs="Arial" w:hint="eastAsia"/>
          <w:b/>
          <w:bCs/>
          <w:sz w:val="44"/>
          <w:szCs w:val="32"/>
        </w:rPr>
        <w:t>飞训部培训资料印刷服务商选择</w:t>
      </w:r>
      <w:r w:rsidR="00CB4EEF" w:rsidRPr="003B0562">
        <w:rPr>
          <w:rFonts w:ascii="黑体" w:eastAsia="黑体" w:hAnsi="黑体" w:cs="Arial" w:hint="eastAsia"/>
          <w:b/>
          <w:bCs/>
          <w:sz w:val="44"/>
          <w:szCs w:val="32"/>
        </w:rPr>
        <w:t>询价文件</w:t>
      </w:r>
    </w:p>
    <w:p w:rsidR="00CB4EEF" w:rsidRPr="003B0562" w:rsidRDefault="00CB4EEF" w:rsidP="00CB4EEF">
      <w:pPr>
        <w:tabs>
          <w:tab w:val="left" w:pos="1140"/>
        </w:tabs>
        <w:adjustRightInd w:val="0"/>
        <w:snapToGrid w:val="0"/>
        <w:spacing w:line="600" w:lineRule="exact"/>
        <w:ind w:firstLineChars="100" w:firstLine="320"/>
        <w:rPr>
          <w:rFonts w:ascii="宋体" w:hAnsi="宋体" w:cs="宋体"/>
          <w:kern w:val="0"/>
          <w:sz w:val="32"/>
          <w:szCs w:val="19"/>
        </w:rPr>
      </w:pPr>
      <w:r w:rsidRPr="003B0562">
        <w:rPr>
          <w:rFonts w:ascii="宋体" w:hAnsi="宋体" w:cs="宋体" w:hint="eastAsia"/>
          <w:kern w:val="0"/>
          <w:sz w:val="32"/>
          <w:szCs w:val="19"/>
        </w:rPr>
        <w:t>（一）总则</w:t>
      </w:r>
    </w:p>
    <w:p w:rsidR="00CB4EEF" w:rsidRPr="003B0562" w:rsidRDefault="00CB4EEF"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1.采购明细及技术要求</w:t>
      </w:r>
      <w:r w:rsidR="00E42FB0" w:rsidRPr="003B0562">
        <w:rPr>
          <w:rFonts w:ascii="宋体" w:hAnsi="宋体" w:cs="宋体" w:hint="eastAsia"/>
          <w:kern w:val="0"/>
          <w:sz w:val="32"/>
          <w:szCs w:val="19"/>
        </w:rPr>
        <w:t>：为保证飞行训练部各项培训的顺利开展，公司将选定一家具有航空类专业手册及各类培训资料印制能力及经验的服务商，签订培训资料印刷制作服务合同，确定服务内容、项目单价和双方责任等内容，委托其提供培训资料相关印刷制作服务。要求</w:t>
      </w:r>
      <w:r w:rsidRPr="003B0562">
        <w:rPr>
          <w:rFonts w:ascii="宋体" w:hAnsi="宋体" w:cs="宋体" w:hint="eastAsia"/>
          <w:kern w:val="0"/>
          <w:sz w:val="32"/>
          <w:szCs w:val="19"/>
        </w:rPr>
        <w:t>见附件</w:t>
      </w:r>
      <w:r w:rsidR="00E42FB0" w:rsidRPr="003B0562">
        <w:rPr>
          <w:rFonts w:ascii="宋体" w:hAnsi="宋体" w:cs="宋体" w:hint="eastAsia"/>
          <w:kern w:val="0"/>
          <w:sz w:val="32"/>
          <w:szCs w:val="19"/>
        </w:rPr>
        <w:t>。</w:t>
      </w:r>
    </w:p>
    <w:p w:rsidR="00CB4EEF" w:rsidRPr="003B0562" w:rsidRDefault="00CB4EEF" w:rsidP="00CB4EEF">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2.采购方式</w:t>
      </w:r>
      <w:r w:rsidR="00E42FB0" w:rsidRPr="003B0562">
        <w:rPr>
          <w:rFonts w:ascii="宋体" w:hAnsi="宋体" w:cs="宋体" w:hint="eastAsia"/>
          <w:kern w:val="0"/>
          <w:sz w:val="32"/>
          <w:szCs w:val="19"/>
        </w:rPr>
        <w:t>：</w:t>
      </w:r>
      <w:r w:rsidR="00B8360B" w:rsidRPr="003B0562">
        <w:rPr>
          <w:rFonts w:ascii="宋体" w:hAnsi="宋体" w:cs="宋体" w:hint="eastAsia"/>
          <w:kern w:val="0"/>
          <w:sz w:val="32"/>
          <w:szCs w:val="19"/>
        </w:rPr>
        <w:t>公开</w:t>
      </w:r>
      <w:r w:rsidRPr="003B0562">
        <w:rPr>
          <w:rFonts w:ascii="宋体" w:hAnsi="宋体" w:cs="宋体" w:hint="eastAsia"/>
          <w:kern w:val="0"/>
          <w:sz w:val="32"/>
          <w:szCs w:val="19"/>
        </w:rPr>
        <w:t>询价</w:t>
      </w:r>
    </w:p>
    <w:p w:rsidR="00CB4EEF" w:rsidRPr="003B0562" w:rsidRDefault="00CB4EEF" w:rsidP="00CB4EEF">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3.采购程序</w:t>
      </w:r>
      <w:r w:rsidR="00E42FB0" w:rsidRPr="003B0562">
        <w:rPr>
          <w:rFonts w:ascii="宋体" w:hAnsi="宋体" w:cs="宋体" w:hint="eastAsia"/>
          <w:kern w:val="0"/>
          <w:sz w:val="32"/>
          <w:szCs w:val="19"/>
        </w:rPr>
        <w:t>：公司</w:t>
      </w:r>
      <w:r w:rsidRPr="003B0562">
        <w:rPr>
          <w:rFonts w:ascii="宋体" w:hAnsi="宋体" w:cs="宋体" w:hint="eastAsia"/>
          <w:kern w:val="0"/>
          <w:sz w:val="32"/>
          <w:szCs w:val="19"/>
        </w:rPr>
        <w:t>比选</w:t>
      </w:r>
    </w:p>
    <w:p w:rsidR="00CB4EEF" w:rsidRPr="003B0562" w:rsidRDefault="00CB4EEF" w:rsidP="00CB4EEF">
      <w:pPr>
        <w:adjustRightInd w:val="0"/>
        <w:snapToGrid w:val="0"/>
        <w:spacing w:line="600" w:lineRule="exact"/>
        <w:ind w:left="3" w:firstLineChars="200" w:firstLine="640"/>
        <w:rPr>
          <w:rFonts w:ascii="宋体" w:hAnsi="宋体" w:cs="宋体"/>
          <w:kern w:val="0"/>
          <w:sz w:val="32"/>
          <w:szCs w:val="19"/>
        </w:rPr>
      </w:pPr>
      <w:r w:rsidRPr="003B0562">
        <w:rPr>
          <w:rFonts w:ascii="宋体" w:hAnsi="宋体" w:cs="宋体" w:hint="eastAsia"/>
          <w:kern w:val="0"/>
          <w:sz w:val="32"/>
          <w:szCs w:val="19"/>
        </w:rPr>
        <w:t>4.供应商资质与资格要求；</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1）具有企业法人营业执照；</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2）企业法人资格证明或被授权人身份证明及法人授权委托书；</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3）具有质量管理体系；</w:t>
      </w:r>
    </w:p>
    <w:p w:rsidR="00E42FB0" w:rsidRPr="003B0562" w:rsidRDefault="00E42FB0" w:rsidP="00E42FB0">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4）有丰富的航空类专手册及各类培训资料印制经验。</w:t>
      </w:r>
    </w:p>
    <w:p w:rsidR="00CB4EEF" w:rsidRPr="003B0562" w:rsidRDefault="00E42FB0" w:rsidP="00E40FD4">
      <w:pPr>
        <w:adjustRightInd w:val="0"/>
        <w:snapToGrid w:val="0"/>
        <w:spacing w:line="600" w:lineRule="exact"/>
        <w:ind w:firstLineChars="200" w:firstLine="640"/>
        <w:rPr>
          <w:rFonts w:ascii="宋体" w:hAnsi="宋体" w:cs="宋体"/>
          <w:kern w:val="0"/>
          <w:sz w:val="32"/>
          <w:szCs w:val="19"/>
        </w:rPr>
      </w:pPr>
      <w:r w:rsidRPr="003B0562">
        <w:rPr>
          <w:rFonts w:ascii="宋体" w:hAnsi="宋体" w:cs="宋体" w:hint="eastAsia"/>
          <w:kern w:val="0"/>
          <w:sz w:val="32"/>
          <w:szCs w:val="19"/>
        </w:rPr>
        <w:t>5）</w:t>
      </w:r>
      <w:r w:rsidR="00CB4EEF" w:rsidRPr="003B0562">
        <w:rPr>
          <w:rFonts w:ascii="宋体" w:hAnsi="宋体" w:cs="宋体" w:hint="eastAsia"/>
          <w:kern w:val="0"/>
          <w:sz w:val="32"/>
          <w:szCs w:val="19"/>
        </w:rPr>
        <w:t xml:space="preserve">上海飞机客户服务有限公司在职员工以及直系亲属，不得参与投标。 </w:t>
      </w:r>
    </w:p>
    <w:p w:rsidR="00CB4EEF" w:rsidRPr="003B0562" w:rsidRDefault="00275C4E" w:rsidP="00CB4EEF">
      <w:pPr>
        <w:widowControl/>
        <w:spacing w:line="360" w:lineRule="atLeast"/>
        <w:ind w:leftChars="190" w:left="399" w:firstLineChars="50" w:firstLine="160"/>
        <w:jc w:val="left"/>
        <w:rPr>
          <w:rFonts w:ascii="宋体" w:hAnsi="宋体" w:cs="宋体"/>
          <w:kern w:val="0"/>
          <w:sz w:val="32"/>
          <w:szCs w:val="19"/>
        </w:rPr>
      </w:pPr>
      <w:r>
        <w:rPr>
          <w:rFonts w:ascii="宋体" w:hAnsi="宋体" w:cs="宋体" w:hint="eastAsia"/>
          <w:kern w:val="0"/>
          <w:sz w:val="32"/>
          <w:szCs w:val="19"/>
        </w:rPr>
        <w:t>5</w:t>
      </w:r>
      <w:r w:rsidR="00CB4EEF" w:rsidRPr="003B0562">
        <w:rPr>
          <w:rFonts w:ascii="宋体" w:hAnsi="宋体" w:cs="宋体" w:hint="eastAsia"/>
          <w:kern w:val="0"/>
          <w:sz w:val="32"/>
          <w:szCs w:val="19"/>
        </w:rPr>
        <w:t>.递交报价文件截止时间及地点：</w:t>
      </w:r>
    </w:p>
    <w:p w:rsidR="00CB4EEF" w:rsidRPr="003B0562" w:rsidRDefault="00CB4EEF" w:rsidP="00CB4EEF">
      <w:pPr>
        <w:widowControl/>
        <w:spacing w:line="360" w:lineRule="atLeast"/>
        <w:ind w:left="1" w:firstLineChars="230" w:firstLine="736"/>
        <w:jc w:val="left"/>
        <w:rPr>
          <w:rFonts w:ascii="宋体" w:hAnsi="宋体" w:cs="宋体"/>
          <w:kern w:val="0"/>
          <w:sz w:val="32"/>
          <w:szCs w:val="19"/>
        </w:rPr>
      </w:pPr>
      <w:r w:rsidRPr="003B0562">
        <w:rPr>
          <w:rFonts w:ascii="宋体" w:hAnsi="宋体" w:cs="宋体" w:hint="eastAsia"/>
          <w:kern w:val="0"/>
          <w:sz w:val="32"/>
          <w:szCs w:val="19"/>
        </w:rPr>
        <w:t>从201</w:t>
      </w:r>
      <w:r w:rsidR="00074998">
        <w:rPr>
          <w:rFonts w:ascii="宋体" w:hAnsi="宋体" w:cs="宋体" w:hint="eastAsia"/>
          <w:kern w:val="0"/>
          <w:sz w:val="32"/>
          <w:szCs w:val="19"/>
        </w:rPr>
        <w:t>8</w:t>
      </w:r>
      <w:r w:rsidRPr="003B0562">
        <w:rPr>
          <w:rFonts w:ascii="宋体" w:hAnsi="宋体" w:cs="宋体" w:hint="eastAsia"/>
          <w:kern w:val="0"/>
          <w:sz w:val="32"/>
          <w:szCs w:val="19"/>
        </w:rPr>
        <w:t>年</w:t>
      </w:r>
      <w:r w:rsidR="000F1575" w:rsidRPr="003B0562">
        <w:rPr>
          <w:rFonts w:ascii="宋体" w:hAnsi="宋体" w:cs="宋体" w:hint="eastAsia"/>
          <w:kern w:val="0"/>
          <w:sz w:val="32"/>
          <w:szCs w:val="19"/>
        </w:rPr>
        <w:t>1</w:t>
      </w:r>
      <w:r w:rsidRPr="003B0562">
        <w:rPr>
          <w:rFonts w:ascii="宋体" w:hAnsi="宋体" w:cs="宋体" w:hint="eastAsia"/>
          <w:kern w:val="0"/>
          <w:sz w:val="32"/>
          <w:szCs w:val="19"/>
        </w:rPr>
        <w:t>月</w:t>
      </w:r>
      <w:r w:rsidR="005E5158">
        <w:rPr>
          <w:rFonts w:ascii="宋体" w:hAnsi="宋体" w:cs="宋体" w:hint="eastAsia"/>
          <w:kern w:val="0"/>
          <w:sz w:val="32"/>
          <w:szCs w:val="19"/>
        </w:rPr>
        <w:t>22</w:t>
      </w:r>
      <w:r w:rsidRPr="003B0562">
        <w:rPr>
          <w:rFonts w:ascii="宋体" w:hAnsi="宋体" w:cs="宋体" w:hint="eastAsia"/>
          <w:kern w:val="0"/>
          <w:sz w:val="32"/>
          <w:szCs w:val="19"/>
        </w:rPr>
        <w:t xml:space="preserve">日起至 </w:t>
      </w:r>
      <w:r w:rsidR="00074998">
        <w:rPr>
          <w:rFonts w:ascii="宋体" w:hAnsi="宋体" w:cs="宋体" w:hint="eastAsia"/>
          <w:kern w:val="0"/>
          <w:sz w:val="32"/>
          <w:szCs w:val="19"/>
        </w:rPr>
        <w:t>1</w:t>
      </w:r>
      <w:r w:rsidRPr="003B0562">
        <w:rPr>
          <w:rFonts w:ascii="宋体" w:hAnsi="宋体" w:cs="宋体" w:hint="eastAsia"/>
          <w:kern w:val="0"/>
          <w:sz w:val="32"/>
          <w:szCs w:val="19"/>
        </w:rPr>
        <w:t>月</w:t>
      </w:r>
      <w:r w:rsidR="005E5158">
        <w:rPr>
          <w:rFonts w:ascii="宋体" w:hAnsi="宋体" w:cs="宋体" w:hint="eastAsia"/>
          <w:kern w:val="0"/>
          <w:sz w:val="32"/>
          <w:szCs w:val="19"/>
        </w:rPr>
        <w:t>29</w:t>
      </w:r>
      <w:r w:rsidRPr="003B0562">
        <w:rPr>
          <w:rFonts w:ascii="宋体" w:hAnsi="宋体" w:cs="宋体" w:hint="eastAsia"/>
          <w:kern w:val="0"/>
          <w:sz w:val="32"/>
          <w:szCs w:val="19"/>
        </w:rPr>
        <w:t>日下午17：00止，接收各报价人的报价，逾期不予接收。</w:t>
      </w:r>
    </w:p>
    <w:p w:rsidR="00CB4EEF" w:rsidRPr="003B0562" w:rsidRDefault="00275C4E" w:rsidP="00CB4EEF">
      <w:pPr>
        <w:widowControl/>
        <w:spacing w:line="360" w:lineRule="atLeast"/>
        <w:ind w:left="1" w:firstLineChars="181" w:firstLine="579"/>
        <w:jc w:val="left"/>
        <w:rPr>
          <w:rFonts w:ascii="宋体" w:hAnsi="宋体" w:cs="宋体"/>
          <w:kern w:val="0"/>
          <w:sz w:val="32"/>
          <w:szCs w:val="19"/>
        </w:rPr>
      </w:pPr>
      <w:r>
        <w:rPr>
          <w:rFonts w:ascii="宋体" w:hAnsi="宋体" w:cs="宋体" w:hint="eastAsia"/>
          <w:kern w:val="0"/>
          <w:sz w:val="32"/>
          <w:szCs w:val="19"/>
        </w:rPr>
        <w:t>6</w:t>
      </w:r>
      <w:r w:rsidR="00CB4EEF" w:rsidRPr="003B0562">
        <w:rPr>
          <w:rFonts w:ascii="宋体" w:hAnsi="宋体" w:cs="宋体" w:hint="eastAsia"/>
          <w:kern w:val="0"/>
          <w:sz w:val="32"/>
          <w:szCs w:val="19"/>
        </w:rPr>
        <w:t>.递交方式：</w:t>
      </w:r>
    </w:p>
    <w:p w:rsidR="00CB4EEF" w:rsidRPr="003B0562" w:rsidRDefault="00CB4EEF" w:rsidP="00CB4EEF">
      <w:pPr>
        <w:widowControl/>
        <w:spacing w:line="360" w:lineRule="atLeast"/>
        <w:ind w:left="1" w:firstLineChars="230" w:firstLine="736"/>
        <w:jc w:val="left"/>
        <w:rPr>
          <w:rFonts w:ascii="宋体" w:hAnsi="宋体" w:cs="宋体"/>
          <w:kern w:val="0"/>
          <w:sz w:val="32"/>
          <w:szCs w:val="19"/>
        </w:rPr>
      </w:pPr>
      <w:r w:rsidRPr="003B0562">
        <w:rPr>
          <w:rFonts w:ascii="宋体" w:hAnsi="宋体" w:cs="宋体" w:hint="eastAsia"/>
          <w:kern w:val="0"/>
          <w:sz w:val="32"/>
          <w:szCs w:val="19"/>
        </w:rPr>
        <w:lastRenderedPageBreak/>
        <w:t>报价文件以电子版及纸质版文件同时递交的方式发送至指定联系人。</w:t>
      </w:r>
    </w:p>
    <w:p w:rsidR="00CB4EEF" w:rsidRPr="003B0562" w:rsidRDefault="00275C4E" w:rsidP="00CB4EEF">
      <w:pPr>
        <w:adjustRightInd w:val="0"/>
        <w:snapToGrid w:val="0"/>
        <w:spacing w:line="600" w:lineRule="exact"/>
        <w:ind w:left="284" w:firstLineChars="100" w:firstLine="320"/>
        <w:rPr>
          <w:rFonts w:ascii="宋体" w:hAnsi="宋体" w:cs="宋体"/>
          <w:kern w:val="0"/>
          <w:sz w:val="32"/>
          <w:szCs w:val="19"/>
        </w:rPr>
      </w:pPr>
      <w:r>
        <w:rPr>
          <w:rFonts w:ascii="宋体" w:hAnsi="宋体" w:cs="宋体" w:hint="eastAsia"/>
          <w:kern w:val="0"/>
          <w:sz w:val="32"/>
          <w:szCs w:val="19"/>
        </w:rPr>
        <w:t>7</w:t>
      </w:r>
      <w:r w:rsidR="00CB4EEF" w:rsidRPr="003B0562">
        <w:rPr>
          <w:rFonts w:ascii="宋体" w:hAnsi="宋体" w:cs="宋体" w:hint="eastAsia"/>
          <w:kern w:val="0"/>
          <w:sz w:val="32"/>
          <w:szCs w:val="19"/>
        </w:rPr>
        <w:t>.递交收件人：</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单    位：上海飞机客户服务有限公司</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地    址：上海市江川东路100号</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联 系 人：</w:t>
      </w:r>
      <w:r w:rsidR="00767F33" w:rsidRPr="003B0562">
        <w:rPr>
          <w:rFonts w:ascii="宋体" w:hAnsi="宋体" w:cs="宋体"/>
          <w:kern w:val="0"/>
          <w:sz w:val="32"/>
          <w:szCs w:val="19"/>
        </w:rPr>
        <w:t xml:space="preserve"> </w:t>
      </w:r>
      <w:r w:rsidR="00275C4E">
        <w:rPr>
          <w:rFonts w:ascii="宋体" w:hAnsi="宋体" w:cs="宋体" w:hint="eastAsia"/>
          <w:kern w:val="0"/>
          <w:sz w:val="32"/>
          <w:szCs w:val="19"/>
        </w:rPr>
        <w:t>陈萱</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电子邮箱：</w:t>
      </w:r>
      <w:r w:rsidR="00275C4E">
        <w:rPr>
          <w:rFonts w:ascii="宋体" w:hAnsi="宋体" w:cs="宋体" w:hint="eastAsia"/>
          <w:kern w:val="0"/>
          <w:sz w:val="32"/>
          <w:szCs w:val="19"/>
        </w:rPr>
        <w:t>chenxuan@comac.cc</w:t>
      </w:r>
    </w:p>
    <w:p w:rsidR="00CB4EEF" w:rsidRPr="003B0562" w:rsidRDefault="00CB4EEF" w:rsidP="00CB4EEF">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联系电话：</w:t>
      </w:r>
      <w:r w:rsidR="00EF2600">
        <w:rPr>
          <w:rFonts w:ascii="宋体" w:hAnsi="宋体" w:cs="宋体" w:hint="eastAsia"/>
          <w:kern w:val="0"/>
          <w:sz w:val="32"/>
          <w:szCs w:val="19"/>
        </w:rPr>
        <w:t>021-</w:t>
      </w:r>
      <w:r w:rsidR="00275C4E">
        <w:rPr>
          <w:rFonts w:ascii="宋体" w:hAnsi="宋体" w:cs="宋体" w:hint="eastAsia"/>
          <w:kern w:val="0"/>
          <w:sz w:val="32"/>
          <w:szCs w:val="19"/>
        </w:rPr>
        <w:t>20875984  15601727025</w:t>
      </w:r>
    </w:p>
    <w:p w:rsidR="00CB4EEF" w:rsidRPr="003B0562" w:rsidRDefault="00CB4EEF" w:rsidP="00767F33">
      <w:pPr>
        <w:widowControl/>
        <w:spacing w:line="360" w:lineRule="atLeast"/>
        <w:ind w:firstLineChars="150" w:firstLine="480"/>
        <w:jc w:val="left"/>
        <w:rPr>
          <w:rFonts w:ascii="宋体" w:hAnsi="宋体" w:cs="宋体"/>
          <w:kern w:val="0"/>
          <w:sz w:val="32"/>
          <w:szCs w:val="19"/>
        </w:rPr>
      </w:pPr>
      <w:r w:rsidRPr="003B0562">
        <w:rPr>
          <w:rFonts w:ascii="宋体" w:hAnsi="宋体" w:cs="宋体" w:hint="eastAsia"/>
          <w:kern w:val="0"/>
          <w:sz w:val="32"/>
          <w:szCs w:val="19"/>
        </w:rPr>
        <w:t>（二）报价文件编制要求</w:t>
      </w:r>
    </w:p>
    <w:p w:rsidR="00767F33" w:rsidRPr="003B0562" w:rsidRDefault="00767F33" w:rsidP="00767F33">
      <w:pPr>
        <w:widowControl/>
        <w:spacing w:line="360" w:lineRule="atLeast"/>
        <w:ind w:leftChars="190" w:left="399" w:firstLineChars="200" w:firstLine="640"/>
        <w:jc w:val="left"/>
        <w:rPr>
          <w:rFonts w:ascii="宋体" w:hAnsi="宋体" w:cs="宋体"/>
          <w:kern w:val="0"/>
          <w:sz w:val="32"/>
          <w:szCs w:val="19"/>
        </w:rPr>
      </w:pPr>
      <w:r w:rsidRPr="003B0562">
        <w:rPr>
          <w:rFonts w:ascii="宋体" w:hAnsi="宋体" w:cs="宋体"/>
          <w:kern w:val="0"/>
          <w:sz w:val="32"/>
          <w:szCs w:val="19"/>
        </w:rPr>
        <w:t>印刷</w:t>
      </w:r>
      <w:r w:rsidRPr="003B0562">
        <w:rPr>
          <w:rFonts w:ascii="宋体" w:hAnsi="宋体" w:cs="宋体" w:hint="eastAsia"/>
          <w:kern w:val="0"/>
          <w:sz w:val="32"/>
          <w:szCs w:val="19"/>
        </w:rPr>
        <w:t>供应商</w:t>
      </w:r>
      <w:r w:rsidRPr="003B0562">
        <w:rPr>
          <w:rFonts w:ascii="宋体" w:hAnsi="宋体" w:cs="宋体"/>
          <w:kern w:val="0"/>
          <w:sz w:val="32"/>
          <w:szCs w:val="19"/>
        </w:rPr>
        <w:t>结合自己的生产经营情况和市场行情，以及自身发展的策略，</w:t>
      </w:r>
      <w:r w:rsidRPr="003B0562">
        <w:rPr>
          <w:rFonts w:ascii="宋体" w:hAnsi="宋体" w:cs="宋体" w:hint="eastAsia"/>
          <w:kern w:val="0"/>
          <w:sz w:val="32"/>
          <w:szCs w:val="19"/>
        </w:rPr>
        <w:t>按照本文件报价要求进行报价</w:t>
      </w:r>
      <w:r w:rsidRPr="003B0562">
        <w:rPr>
          <w:rFonts w:ascii="宋体" w:hAnsi="宋体" w:cs="宋体"/>
          <w:kern w:val="0"/>
          <w:sz w:val="32"/>
          <w:szCs w:val="19"/>
        </w:rPr>
        <w:t>。报价书一式</w:t>
      </w:r>
      <w:r w:rsidRPr="003B0562">
        <w:rPr>
          <w:rFonts w:ascii="宋体" w:hAnsi="宋体" w:cs="宋体" w:hint="eastAsia"/>
          <w:kern w:val="0"/>
          <w:sz w:val="32"/>
          <w:szCs w:val="19"/>
        </w:rPr>
        <w:t>四</w:t>
      </w:r>
      <w:r w:rsidRPr="003B0562">
        <w:rPr>
          <w:rFonts w:ascii="宋体" w:hAnsi="宋体" w:cs="宋体"/>
          <w:kern w:val="0"/>
          <w:sz w:val="32"/>
          <w:szCs w:val="19"/>
        </w:rPr>
        <w:t>份，正本</w:t>
      </w:r>
      <w:r w:rsidRPr="003B0562">
        <w:rPr>
          <w:rFonts w:ascii="宋体" w:hAnsi="宋体" w:cs="宋体" w:hint="eastAsia"/>
          <w:kern w:val="0"/>
          <w:sz w:val="32"/>
          <w:szCs w:val="19"/>
        </w:rPr>
        <w:t>二</w:t>
      </w:r>
      <w:r w:rsidRPr="003B0562">
        <w:rPr>
          <w:rFonts w:ascii="宋体" w:hAnsi="宋体" w:cs="宋体"/>
          <w:kern w:val="0"/>
          <w:sz w:val="32"/>
          <w:szCs w:val="19"/>
        </w:rPr>
        <w:t>份，副本二份。</w:t>
      </w:r>
    </w:p>
    <w:p w:rsidR="00767F33" w:rsidRPr="003B0562" w:rsidRDefault="00767F33" w:rsidP="00767F33">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报价文件包括：</w:t>
      </w:r>
    </w:p>
    <w:p w:rsidR="00EF2600" w:rsidRPr="00031102" w:rsidRDefault="00EF2600" w:rsidP="00EF2600">
      <w:pPr>
        <w:numPr>
          <w:ilvl w:val="0"/>
          <w:numId w:val="7"/>
        </w:numPr>
        <w:ind w:firstLineChars="125" w:firstLine="400"/>
        <w:rPr>
          <w:rFonts w:ascii="宋体" w:hAnsi="宋体" w:cs="宋体"/>
          <w:kern w:val="0"/>
          <w:sz w:val="32"/>
          <w:szCs w:val="19"/>
        </w:rPr>
      </w:pPr>
      <w:r w:rsidRPr="00031102">
        <w:rPr>
          <w:rFonts w:ascii="宋体" w:hAnsi="宋体" w:cs="宋体" w:hint="eastAsia"/>
          <w:kern w:val="0"/>
          <w:sz w:val="32"/>
          <w:szCs w:val="19"/>
        </w:rPr>
        <w:t>公司</w:t>
      </w:r>
      <w:r>
        <w:rPr>
          <w:rFonts w:ascii="宋体" w:hAnsi="宋体" w:cs="宋体" w:hint="eastAsia"/>
          <w:kern w:val="0"/>
          <w:sz w:val="32"/>
          <w:szCs w:val="19"/>
        </w:rPr>
        <w:t>和产品</w:t>
      </w:r>
      <w:r w:rsidRPr="00031102">
        <w:rPr>
          <w:rFonts w:ascii="宋体" w:hAnsi="宋体" w:cs="宋体" w:hint="eastAsia"/>
          <w:kern w:val="0"/>
          <w:sz w:val="32"/>
          <w:szCs w:val="19"/>
        </w:rPr>
        <w:t>介绍；</w:t>
      </w:r>
    </w:p>
    <w:p w:rsidR="00EF2600" w:rsidRPr="00031102" w:rsidRDefault="00EF2600" w:rsidP="00EF2600">
      <w:pPr>
        <w:numPr>
          <w:ilvl w:val="0"/>
          <w:numId w:val="7"/>
        </w:numPr>
        <w:ind w:firstLineChars="125" w:firstLine="400"/>
        <w:rPr>
          <w:rFonts w:ascii="宋体" w:hAnsi="宋体" w:cs="宋体"/>
          <w:kern w:val="0"/>
          <w:sz w:val="32"/>
          <w:szCs w:val="19"/>
        </w:rPr>
      </w:pPr>
      <w:r w:rsidRPr="00315224">
        <w:rPr>
          <w:rFonts w:ascii="宋体" w:hAnsi="宋体" w:cs="宋体" w:hint="eastAsia"/>
          <w:kern w:val="0"/>
          <w:sz w:val="32"/>
          <w:szCs w:val="19"/>
        </w:rPr>
        <w:t>报价构成及相关明细表（报价为最终结算价，含</w:t>
      </w:r>
      <w:r>
        <w:rPr>
          <w:rFonts w:ascii="宋体" w:hAnsi="宋体" w:cs="宋体" w:hint="eastAsia"/>
          <w:kern w:val="0"/>
          <w:sz w:val="32"/>
          <w:szCs w:val="19"/>
        </w:rPr>
        <w:t>装订费、</w:t>
      </w:r>
      <w:r w:rsidRPr="00D328AF">
        <w:rPr>
          <w:rFonts w:ascii="宋体" w:hAnsi="宋体" w:cs="宋体" w:hint="eastAsia"/>
          <w:kern w:val="0"/>
          <w:sz w:val="32"/>
          <w:szCs w:val="19"/>
        </w:rPr>
        <w:t>包装费、</w:t>
      </w:r>
      <w:r>
        <w:rPr>
          <w:rFonts w:ascii="宋体" w:hAnsi="宋体" w:cs="宋体" w:hint="eastAsia"/>
          <w:kern w:val="0"/>
          <w:sz w:val="32"/>
          <w:szCs w:val="19"/>
        </w:rPr>
        <w:t>运费、</w:t>
      </w:r>
      <w:r w:rsidRPr="00D328AF">
        <w:rPr>
          <w:rFonts w:ascii="宋体" w:hAnsi="宋体" w:cs="宋体" w:hint="eastAsia"/>
          <w:kern w:val="0"/>
          <w:sz w:val="32"/>
          <w:szCs w:val="19"/>
        </w:rPr>
        <w:t>税费</w:t>
      </w:r>
      <w:r w:rsidRPr="00315224">
        <w:rPr>
          <w:rFonts w:ascii="宋体" w:hAnsi="宋体" w:cs="宋体" w:hint="eastAsia"/>
          <w:kern w:val="0"/>
          <w:sz w:val="32"/>
          <w:szCs w:val="19"/>
        </w:rPr>
        <w:t>等一切相关费用）；</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法人代表身份证复印件或授权委托书及委托人身份证明复印件；</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营业执照副本、组织机构代码、税务登记证（或五证合一）等相关证件复印件；</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近三年财务状况；</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类似项目经验；</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lastRenderedPageBreak/>
        <w:t>重大涉诉情况；</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质量承诺书；</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是否满足附件《技术出版物印制和检验要求》的产品要求；</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按要求提供产品样品；</w:t>
      </w:r>
    </w:p>
    <w:p w:rsidR="00EF2600" w:rsidRPr="003B0562" w:rsidRDefault="00EF2600" w:rsidP="00EF2600">
      <w:pPr>
        <w:numPr>
          <w:ilvl w:val="0"/>
          <w:numId w:val="7"/>
        </w:numPr>
        <w:ind w:firstLineChars="125" w:firstLine="400"/>
        <w:rPr>
          <w:rFonts w:ascii="宋体" w:hAnsi="宋体" w:cs="宋体"/>
          <w:kern w:val="0"/>
          <w:sz w:val="32"/>
          <w:szCs w:val="19"/>
        </w:rPr>
      </w:pPr>
      <w:r w:rsidRPr="003B0562">
        <w:rPr>
          <w:rFonts w:ascii="宋体" w:hAnsi="宋体" w:cs="宋体" w:hint="eastAsia"/>
          <w:kern w:val="0"/>
          <w:sz w:val="32"/>
          <w:szCs w:val="19"/>
        </w:rPr>
        <w:t>其他对自己有利的证明文件。</w:t>
      </w:r>
    </w:p>
    <w:p w:rsidR="00767F33" w:rsidRPr="003B0562" w:rsidRDefault="00767F33" w:rsidP="00767F33">
      <w:pPr>
        <w:widowControl/>
        <w:spacing w:line="360" w:lineRule="atLeast"/>
        <w:ind w:leftChars="190" w:left="399" w:firstLineChars="150" w:firstLine="480"/>
        <w:jc w:val="left"/>
        <w:rPr>
          <w:rFonts w:ascii="宋体" w:hAnsi="宋体" w:cs="宋体"/>
          <w:kern w:val="0"/>
          <w:sz w:val="32"/>
          <w:szCs w:val="19"/>
        </w:rPr>
      </w:pPr>
      <w:r w:rsidRPr="003B0562">
        <w:rPr>
          <w:rFonts w:ascii="宋体" w:hAnsi="宋体" w:cs="宋体" w:hint="eastAsia"/>
          <w:kern w:val="0"/>
          <w:sz w:val="32"/>
          <w:szCs w:val="19"/>
        </w:rPr>
        <w:t>所有文件</w:t>
      </w:r>
      <w:r w:rsidR="00EF2600">
        <w:rPr>
          <w:rFonts w:ascii="宋体" w:hAnsi="宋体" w:cs="宋体" w:hint="eastAsia"/>
          <w:kern w:val="0"/>
          <w:sz w:val="32"/>
          <w:szCs w:val="19"/>
        </w:rPr>
        <w:t>均</w:t>
      </w:r>
      <w:r w:rsidRPr="003B0562">
        <w:rPr>
          <w:rFonts w:ascii="宋体" w:hAnsi="宋体" w:cs="宋体" w:hint="eastAsia"/>
          <w:kern w:val="0"/>
          <w:sz w:val="32"/>
          <w:szCs w:val="19"/>
        </w:rPr>
        <w:t>须公司盖章。</w:t>
      </w: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EF2600"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074998" w:rsidRDefault="00074998" w:rsidP="00767F33">
      <w:pPr>
        <w:widowControl/>
        <w:spacing w:line="360" w:lineRule="atLeast"/>
        <w:ind w:leftChars="190" w:left="399" w:firstLineChars="150" w:firstLine="480"/>
        <w:jc w:val="left"/>
        <w:rPr>
          <w:rFonts w:ascii="宋体" w:hAnsi="宋体" w:cs="宋体"/>
          <w:kern w:val="0"/>
          <w:sz w:val="32"/>
          <w:szCs w:val="19"/>
        </w:rPr>
      </w:pPr>
    </w:p>
    <w:p w:rsidR="00EF2600" w:rsidRPr="003B0562" w:rsidRDefault="00EF2600" w:rsidP="00767F33">
      <w:pPr>
        <w:widowControl/>
        <w:spacing w:line="360" w:lineRule="atLeast"/>
        <w:ind w:leftChars="190" w:left="399" w:firstLineChars="150" w:firstLine="480"/>
        <w:jc w:val="left"/>
        <w:rPr>
          <w:rFonts w:ascii="宋体" w:hAnsi="宋体" w:cs="宋体"/>
          <w:kern w:val="0"/>
          <w:sz w:val="32"/>
          <w:szCs w:val="19"/>
        </w:rPr>
      </w:pPr>
    </w:p>
    <w:p w:rsidR="003B0562" w:rsidRPr="003B0562" w:rsidRDefault="003B0562" w:rsidP="003B0562">
      <w:pPr>
        <w:spacing w:line="240" w:lineRule="atLeast"/>
        <w:rPr>
          <w:rFonts w:ascii="宋体" w:hAnsi="宋体"/>
          <w:b/>
          <w:kern w:val="0"/>
          <w:sz w:val="28"/>
          <w:szCs w:val="28"/>
        </w:rPr>
      </w:pPr>
      <w:r w:rsidRPr="003B0562">
        <w:rPr>
          <w:rFonts w:ascii="宋体" w:hAnsi="宋体" w:hint="eastAsia"/>
          <w:b/>
          <w:kern w:val="0"/>
          <w:sz w:val="28"/>
          <w:szCs w:val="28"/>
        </w:rPr>
        <w:lastRenderedPageBreak/>
        <w:t>服务要求：</w:t>
      </w:r>
    </w:p>
    <w:p w:rsidR="003B0562" w:rsidRPr="003B0562" w:rsidRDefault="003B0562" w:rsidP="003B0562">
      <w:pPr>
        <w:pStyle w:val="2"/>
      </w:pPr>
      <w:r w:rsidRPr="003B0562">
        <w:rPr>
          <w:rFonts w:hint="eastAsia"/>
        </w:rPr>
        <w:t>一、培训资料印制及装帧要求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1.航空类专业手册印制及装帧要求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飞行训练部提供的培训中，将客服公司出版的航空类专业手册列为培训教材，作为培训资料的一部分发放受训者。航空类专业手册的印制及装帧的具体要求参见本文件附件《技术出版物印制和检验要求》。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2，其他参考资料的印制及装帧要求</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为使受训者易于理解和学习，提高培训质量，飞行训练部各专业科室根据培训大纲，结合业务需要，编制相关参考资料。参考资料的形式有：培训课件，各类培训手册（如学员指导手册，发动机试车培训手册，机型训练手册等），学员记录本，驾驶舱图，驾驶舱面板图册等等。根据目前已有的参考资料，印制及装帧要求如下：</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培训课件</w:t>
      </w:r>
    </w:p>
    <w:p w:rsidR="003B0562" w:rsidRPr="003B0562" w:rsidRDefault="003B0562" w:rsidP="003B0562">
      <w:pPr>
        <w:pStyle w:val="a7"/>
        <w:spacing w:line="240" w:lineRule="atLeast"/>
        <w:ind w:left="822"/>
        <w:rPr>
          <w:rFonts w:hAnsi="宋体"/>
          <w:szCs w:val="20"/>
        </w:rPr>
      </w:pPr>
      <w:r w:rsidRPr="003B0562">
        <w:rPr>
          <w:rFonts w:hAnsi="宋体"/>
          <w:szCs w:val="20"/>
        </w:rPr>
        <w:t>A4或A5纸印刷；</w:t>
      </w:r>
    </w:p>
    <w:p w:rsidR="003B0562" w:rsidRPr="003B0562" w:rsidRDefault="003B0562" w:rsidP="003B0562">
      <w:pPr>
        <w:pStyle w:val="a7"/>
        <w:spacing w:line="240" w:lineRule="atLeast"/>
        <w:ind w:left="822"/>
        <w:rPr>
          <w:rFonts w:hAnsi="宋体"/>
          <w:szCs w:val="20"/>
        </w:rPr>
      </w:pPr>
      <w:r w:rsidRPr="003B0562">
        <w:rPr>
          <w:rFonts w:hAnsi="宋体"/>
          <w:szCs w:val="20"/>
        </w:rPr>
        <w:t>黑白印刷或数码彩印；</w:t>
      </w:r>
    </w:p>
    <w:p w:rsidR="003B0562" w:rsidRPr="003B0562" w:rsidRDefault="003B0562" w:rsidP="003B0562">
      <w:pPr>
        <w:pStyle w:val="a7"/>
        <w:spacing w:line="240" w:lineRule="atLeast"/>
        <w:ind w:left="822"/>
        <w:rPr>
          <w:rFonts w:hAnsi="宋体"/>
          <w:szCs w:val="20"/>
        </w:rPr>
      </w:pPr>
      <w:r w:rsidRPr="003B0562">
        <w:rPr>
          <w:rFonts w:hAnsi="宋体"/>
          <w:szCs w:val="20"/>
        </w:rPr>
        <w:t>70g-120g双胶白纸；</w:t>
      </w:r>
    </w:p>
    <w:p w:rsidR="003B0562" w:rsidRPr="003B0562" w:rsidRDefault="003B0562" w:rsidP="003B0562">
      <w:pPr>
        <w:pStyle w:val="a7"/>
        <w:spacing w:line="240" w:lineRule="atLeast"/>
        <w:ind w:left="822"/>
        <w:rPr>
          <w:rFonts w:hAnsi="宋体"/>
          <w:szCs w:val="20"/>
        </w:rPr>
      </w:pPr>
      <w:r w:rsidRPr="003B0562">
        <w:rPr>
          <w:rFonts w:hAnsi="宋体"/>
          <w:szCs w:val="20"/>
        </w:rPr>
        <w:t>每页为2-6张PPT，以不影响阅读为准；</w:t>
      </w:r>
    </w:p>
    <w:p w:rsidR="003B0562" w:rsidRPr="003B0562" w:rsidRDefault="003B0562" w:rsidP="003B0562">
      <w:pPr>
        <w:pStyle w:val="a7"/>
        <w:spacing w:line="240" w:lineRule="atLeast"/>
        <w:ind w:left="822"/>
        <w:rPr>
          <w:rFonts w:hAnsi="宋体"/>
          <w:szCs w:val="20"/>
        </w:rPr>
      </w:pPr>
      <w:r w:rsidRPr="003B0562">
        <w:rPr>
          <w:rFonts w:hAnsi="宋体"/>
          <w:szCs w:val="20"/>
        </w:rPr>
        <w:t>普通装订，或使用铜版纸制作封面。</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各类培训手册</w:t>
      </w:r>
      <w:bookmarkStart w:id="0" w:name="_Toc233614179"/>
    </w:p>
    <w:p w:rsidR="003B0562" w:rsidRPr="003B0562" w:rsidRDefault="003B0562" w:rsidP="003B0562">
      <w:pPr>
        <w:pStyle w:val="a7"/>
        <w:spacing w:line="240" w:lineRule="atLeast"/>
        <w:ind w:left="820"/>
        <w:rPr>
          <w:rFonts w:hAnsi="宋体"/>
          <w:szCs w:val="20"/>
        </w:rPr>
      </w:pPr>
      <w:r w:rsidRPr="003B0562">
        <w:rPr>
          <w:rFonts w:hAnsi="宋体"/>
          <w:szCs w:val="20"/>
        </w:rPr>
        <w:t>A4或A5纸印刷；</w:t>
      </w:r>
    </w:p>
    <w:p w:rsidR="003B0562" w:rsidRPr="003B0562" w:rsidRDefault="003B0562" w:rsidP="003B0562">
      <w:pPr>
        <w:pStyle w:val="a7"/>
        <w:spacing w:line="240" w:lineRule="atLeast"/>
        <w:ind w:left="820"/>
        <w:rPr>
          <w:rFonts w:hAnsi="宋体"/>
          <w:szCs w:val="20"/>
        </w:rPr>
      </w:pPr>
      <w:r w:rsidRPr="003B0562">
        <w:rPr>
          <w:rFonts w:hAnsi="宋体"/>
          <w:szCs w:val="20"/>
        </w:rPr>
        <w:t>黑白印刷或数码彩印；</w:t>
      </w:r>
    </w:p>
    <w:p w:rsidR="003B0562" w:rsidRPr="003B0562" w:rsidRDefault="003B0562" w:rsidP="003B0562">
      <w:pPr>
        <w:pStyle w:val="a7"/>
        <w:spacing w:line="240" w:lineRule="atLeast"/>
        <w:ind w:left="820"/>
        <w:rPr>
          <w:rFonts w:hAnsi="宋体"/>
          <w:szCs w:val="20"/>
        </w:rPr>
      </w:pPr>
      <w:r w:rsidRPr="003B0562">
        <w:rPr>
          <w:rFonts w:hAnsi="宋体"/>
          <w:szCs w:val="20"/>
        </w:rPr>
        <w:t>70g-120g双胶白纸；</w:t>
      </w:r>
    </w:p>
    <w:p w:rsidR="003B0562" w:rsidRPr="003B0562" w:rsidRDefault="003B0562" w:rsidP="003B0562">
      <w:pPr>
        <w:pStyle w:val="a7"/>
        <w:spacing w:line="240" w:lineRule="atLeast"/>
        <w:ind w:left="820"/>
        <w:rPr>
          <w:rFonts w:hAnsi="宋体"/>
          <w:szCs w:val="20"/>
        </w:rPr>
      </w:pPr>
      <w:r w:rsidRPr="003B0562">
        <w:rPr>
          <w:rFonts w:hAnsi="宋体"/>
          <w:szCs w:val="20"/>
        </w:rPr>
        <w:t>外壳形式根据形式有纸质、PVC、PP外壳（圈装）、PVC铁圈装订；</w:t>
      </w:r>
    </w:p>
    <w:p w:rsidR="003B0562" w:rsidRPr="003B0562" w:rsidRDefault="003B0562" w:rsidP="003B0562">
      <w:pPr>
        <w:pStyle w:val="a7"/>
        <w:spacing w:line="240" w:lineRule="atLeast"/>
        <w:ind w:left="820"/>
        <w:rPr>
          <w:rFonts w:hAnsi="宋体"/>
          <w:szCs w:val="20"/>
        </w:rPr>
      </w:pPr>
      <w:r w:rsidRPr="003B0562">
        <w:rPr>
          <w:rFonts w:hAnsi="宋体"/>
          <w:szCs w:val="20"/>
        </w:rPr>
        <w:t>纸质外壳需背脊，外壳厚度根据实际印刷数量调整；</w:t>
      </w:r>
    </w:p>
    <w:p w:rsidR="003B0562" w:rsidRPr="003B0562" w:rsidRDefault="003B0562" w:rsidP="003B0562">
      <w:pPr>
        <w:pStyle w:val="a7"/>
        <w:spacing w:line="240" w:lineRule="atLeast"/>
        <w:ind w:left="820"/>
        <w:rPr>
          <w:rFonts w:hAnsi="宋体"/>
          <w:szCs w:val="20"/>
        </w:rPr>
      </w:pPr>
      <w:r w:rsidRPr="003B0562">
        <w:rPr>
          <w:rFonts w:hAnsi="宋体"/>
          <w:szCs w:val="20"/>
        </w:rPr>
        <w:t>除PP外壳和PVC铁圈装订外，其他外壳需采用灰板（厚度2.5mm）做内芯；</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学员记录本</w:t>
      </w:r>
    </w:p>
    <w:p w:rsidR="003B0562" w:rsidRPr="003B0562" w:rsidRDefault="003B0562" w:rsidP="003B0562">
      <w:pPr>
        <w:pStyle w:val="a7"/>
        <w:spacing w:line="240" w:lineRule="atLeast"/>
        <w:ind w:left="820"/>
        <w:rPr>
          <w:rFonts w:hAnsi="宋体"/>
          <w:szCs w:val="20"/>
        </w:rPr>
      </w:pPr>
      <w:r w:rsidRPr="003B0562">
        <w:rPr>
          <w:rFonts w:hAnsi="宋体"/>
          <w:szCs w:val="20"/>
        </w:rPr>
        <w:t>A4或A5纸印刷；</w:t>
      </w:r>
    </w:p>
    <w:p w:rsidR="003B0562" w:rsidRPr="003B0562" w:rsidRDefault="003B0562" w:rsidP="003B0562">
      <w:pPr>
        <w:pStyle w:val="a7"/>
        <w:spacing w:line="240" w:lineRule="atLeast"/>
        <w:ind w:left="820"/>
        <w:rPr>
          <w:rFonts w:hAnsi="宋体"/>
          <w:szCs w:val="20"/>
        </w:rPr>
      </w:pPr>
      <w:r w:rsidRPr="003B0562">
        <w:rPr>
          <w:rFonts w:hAnsi="宋体"/>
          <w:szCs w:val="20"/>
        </w:rPr>
        <w:t>根据需要采用黑白印刷、数码彩印或无碳纸复写；</w:t>
      </w:r>
    </w:p>
    <w:p w:rsidR="003B0562" w:rsidRPr="003B0562" w:rsidRDefault="003B0562" w:rsidP="003B0562">
      <w:pPr>
        <w:pStyle w:val="a7"/>
        <w:spacing w:line="240" w:lineRule="atLeast"/>
        <w:ind w:left="820"/>
        <w:rPr>
          <w:rFonts w:hAnsi="宋体"/>
          <w:szCs w:val="20"/>
        </w:rPr>
      </w:pPr>
      <w:r w:rsidRPr="003B0562">
        <w:rPr>
          <w:rFonts w:hAnsi="宋体"/>
          <w:szCs w:val="20"/>
        </w:rPr>
        <w:t>70-120g双胶白纸或45-50g无碳纸；</w:t>
      </w:r>
    </w:p>
    <w:p w:rsidR="003B0562" w:rsidRPr="003B0562" w:rsidRDefault="003B0562" w:rsidP="003B0562">
      <w:pPr>
        <w:pStyle w:val="a7"/>
        <w:spacing w:line="240" w:lineRule="atLeast"/>
        <w:ind w:left="820"/>
        <w:rPr>
          <w:rFonts w:hAnsi="宋体"/>
          <w:szCs w:val="20"/>
        </w:rPr>
      </w:pPr>
      <w:r w:rsidRPr="003B0562">
        <w:rPr>
          <w:rFonts w:hAnsi="宋体"/>
          <w:szCs w:val="20"/>
        </w:rPr>
        <w:t>使用铜版纸作为封面；</w:t>
      </w:r>
    </w:p>
    <w:p w:rsidR="003B0562" w:rsidRPr="003B0562" w:rsidRDefault="003B0562" w:rsidP="003B0562">
      <w:pPr>
        <w:pStyle w:val="a7"/>
        <w:numPr>
          <w:ilvl w:val="0"/>
          <w:numId w:val="6"/>
        </w:numPr>
        <w:spacing w:line="240" w:lineRule="atLeast"/>
        <w:rPr>
          <w:rFonts w:hAnsi="宋体"/>
          <w:szCs w:val="20"/>
        </w:rPr>
      </w:pPr>
      <w:r w:rsidRPr="003B0562">
        <w:rPr>
          <w:rFonts w:hAnsi="宋体"/>
          <w:szCs w:val="20"/>
        </w:rPr>
        <w:t>驾驶舱图/驾驶舱面板图</w:t>
      </w:r>
    </w:p>
    <w:p w:rsidR="003B0562" w:rsidRPr="003B0562" w:rsidRDefault="003B0562" w:rsidP="003B0562">
      <w:pPr>
        <w:pStyle w:val="a7"/>
        <w:spacing w:line="240" w:lineRule="atLeast"/>
        <w:ind w:left="820"/>
        <w:rPr>
          <w:rFonts w:hAnsi="宋体"/>
          <w:szCs w:val="20"/>
        </w:rPr>
      </w:pPr>
      <w:r w:rsidRPr="003B0562">
        <w:rPr>
          <w:rFonts w:hAnsi="宋体"/>
          <w:szCs w:val="20"/>
        </w:rPr>
        <w:t>驾驶舱图为不规则形状彩印；</w:t>
      </w:r>
    </w:p>
    <w:p w:rsidR="003B0562" w:rsidRPr="003B0562" w:rsidRDefault="003B0562" w:rsidP="003B0562">
      <w:pPr>
        <w:pStyle w:val="a7"/>
        <w:spacing w:line="240" w:lineRule="atLeast"/>
        <w:ind w:left="820"/>
        <w:rPr>
          <w:rFonts w:hAnsi="宋体"/>
          <w:szCs w:val="20"/>
        </w:rPr>
      </w:pPr>
      <w:r w:rsidRPr="003B0562">
        <w:rPr>
          <w:rFonts w:hAnsi="宋体"/>
          <w:szCs w:val="20"/>
        </w:rPr>
        <w:t>驾驶舱图册为A5横版彩印；</w:t>
      </w:r>
    </w:p>
    <w:p w:rsidR="003B0562" w:rsidRPr="003B0562" w:rsidRDefault="003B0562" w:rsidP="003B0562">
      <w:pPr>
        <w:pStyle w:val="a7"/>
        <w:spacing w:line="240" w:lineRule="atLeast"/>
        <w:ind w:left="820"/>
        <w:rPr>
          <w:rFonts w:hAnsi="宋体"/>
          <w:szCs w:val="20"/>
        </w:rPr>
      </w:pPr>
      <w:r w:rsidRPr="003B0562">
        <w:rPr>
          <w:rFonts w:hAnsi="宋体"/>
          <w:szCs w:val="20"/>
        </w:rPr>
        <w:t>图册需清晰准确，剪裁整齐；</w:t>
      </w:r>
    </w:p>
    <w:p w:rsidR="003B0562" w:rsidRPr="003B0562" w:rsidRDefault="003B0562" w:rsidP="003B0562">
      <w:pPr>
        <w:pStyle w:val="a7"/>
        <w:spacing w:line="240" w:lineRule="atLeast"/>
        <w:ind w:left="820"/>
        <w:rPr>
          <w:rFonts w:hAnsi="宋体"/>
          <w:szCs w:val="20"/>
        </w:rPr>
      </w:pPr>
      <w:r w:rsidRPr="003B0562">
        <w:rPr>
          <w:rFonts w:hAnsi="宋体"/>
          <w:szCs w:val="20"/>
        </w:rPr>
        <w:t>使用157g-250g铜版纸印制；</w:t>
      </w:r>
    </w:p>
    <w:p w:rsidR="003B0562" w:rsidRPr="003B0562" w:rsidRDefault="003B0562" w:rsidP="003B0562">
      <w:pPr>
        <w:pStyle w:val="a7"/>
        <w:spacing w:line="240" w:lineRule="atLeast"/>
        <w:ind w:left="820"/>
        <w:rPr>
          <w:rFonts w:hAnsi="宋体"/>
          <w:szCs w:val="20"/>
        </w:rPr>
      </w:pPr>
      <w:r w:rsidRPr="003B0562">
        <w:rPr>
          <w:rFonts w:hAnsi="宋体"/>
          <w:szCs w:val="20"/>
        </w:rPr>
        <w:t>驾驶舱图册用塑料透明纸包装；</w:t>
      </w:r>
    </w:p>
    <w:p w:rsidR="003B0562" w:rsidRPr="003B0562" w:rsidRDefault="003B0562" w:rsidP="003B0562">
      <w:pPr>
        <w:pStyle w:val="a7"/>
        <w:spacing w:line="240" w:lineRule="atLeast"/>
        <w:ind w:left="820"/>
        <w:rPr>
          <w:rFonts w:hAnsi="宋体"/>
          <w:szCs w:val="20"/>
        </w:rPr>
      </w:pPr>
      <w:r w:rsidRPr="003B0562">
        <w:rPr>
          <w:rFonts w:hAnsi="宋体"/>
          <w:szCs w:val="20"/>
        </w:rPr>
        <w:t>驾驶舱面板图册外壳用PVC铁圈装订。</w:t>
      </w:r>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以上参考资料形式基于目前的培训资料情况，后续根据业务需要而开发的不同培训资料形式以实际需要为准。</w:t>
      </w:r>
    </w:p>
    <w:p w:rsidR="003B0562" w:rsidRPr="003B0562" w:rsidRDefault="003B0562" w:rsidP="003B0562">
      <w:pPr>
        <w:pStyle w:val="a7"/>
        <w:spacing w:line="240" w:lineRule="atLeast"/>
        <w:ind w:firstLineChars="200" w:firstLine="400"/>
        <w:rPr>
          <w:rFonts w:hAnsi="宋体"/>
          <w:szCs w:val="20"/>
        </w:rPr>
      </w:pPr>
    </w:p>
    <w:p w:rsidR="003B0562" w:rsidRPr="003B0562" w:rsidRDefault="003B0562" w:rsidP="003B0562">
      <w:pPr>
        <w:pStyle w:val="2"/>
      </w:pPr>
      <w:r w:rsidRPr="003B0562">
        <w:rPr>
          <w:rFonts w:hint="eastAsia"/>
        </w:rPr>
        <w:t>二、其它要求</w:t>
      </w:r>
      <w:bookmarkEnd w:id="0"/>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1. 服务响应能力</w:t>
      </w:r>
    </w:p>
    <w:p w:rsidR="003B0562" w:rsidRPr="003B0562" w:rsidRDefault="003B0562" w:rsidP="003B0562">
      <w:pPr>
        <w:spacing w:line="240" w:lineRule="atLeast"/>
        <w:ind w:firstLineChars="200" w:firstLine="400"/>
        <w:rPr>
          <w:rFonts w:ascii="宋体" w:hAnsi="宋体"/>
          <w:sz w:val="20"/>
        </w:rPr>
      </w:pPr>
      <w:r w:rsidRPr="003B0562">
        <w:rPr>
          <w:rFonts w:ascii="宋体" w:hAnsi="宋体" w:hint="eastAsia"/>
          <w:sz w:val="20"/>
        </w:rPr>
        <w:t>按照培训资料的交付时间要求，服务商应具有按我公司要求对订单做出快速响应的能力，并提供相应支持。服务商应提供如下方面的数据对自身的服务响应能力进行说明：</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lastRenderedPageBreak/>
        <w:t>文件夹、索引舌等消耗品的库存量及制作周期；</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t>项目小组具体人员数量、组织分工、承担的业务范围和响应时间；</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t>纸质印刷、索引舌、装订夹的日生产能力；</w:t>
      </w:r>
    </w:p>
    <w:p w:rsidR="003B0562" w:rsidRPr="003B0562" w:rsidRDefault="003B0562" w:rsidP="003B0562">
      <w:pPr>
        <w:numPr>
          <w:ilvl w:val="2"/>
          <w:numId w:val="4"/>
        </w:numPr>
        <w:tabs>
          <w:tab w:val="clear" w:pos="900"/>
          <w:tab w:val="num" w:pos="426"/>
        </w:tabs>
        <w:spacing w:line="240" w:lineRule="atLeast"/>
        <w:ind w:left="0" w:firstLineChars="213" w:firstLine="426"/>
        <w:rPr>
          <w:rFonts w:ascii="宋体" w:hAnsi="宋体"/>
          <w:sz w:val="20"/>
        </w:rPr>
      </w:pPr>
      <w:r w:rsidRPr="003B0562">
        <w:rPr>
          <w:rFonts w:ascii="宋体" w:hAnsi="宋体" w:hint="eastAsia"/>
          <w:sz w:val="20"/>
        </w:rPr>
        <w:t>对该项目能够提供的其他业务支持，包括能否协助进行编辑排版、印前文档审查、物流配送等。</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 xml:space="preserve">2. 航空类专业手册及各类培训资料的制作经验  </w:t>
      </w:r>
    </w:p>
    <w:p w:rsidR="003B0562" w:rsidRPr="003B0562" w:rsidRDefault="003B0562" w:rsidP="003B0562">
      <w:pPr>
        <w:spacing w:line="240" w:lineRule="atLeast"/>
        <w:ind w:firstLineChars="200" w:firstLine="400"/>
        <w:rPr>
          <w:rFonts w:ascii="宋体" w:hAnsi="宋体"/>
          <w:sz w:val="20"/>
        </w:rPr>
      </w:pPr>
      <w:r w:rsidRPr="003B0562">
        <w:rPr>
          <w:rFonts w:ascii="宋体" w:hAnsi="宋体" w:hint="eastAsia"/>
          <w:sz w:val="20"/>
        </w:rPr>
        <w:t>服务商应在方案中提供具体的航空类专业手册及各类培训资料的制作案例，如累计制作航空类专业手册的种类、时间、数量等。</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3. 保密要求</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1）服务商应具有一定的保密资质或者企业保密管理程序以满足上客服对保密工作的要求，不转移、复制由上客服提供的用于技术出版物印制的任何电子文档或其它数据给任何未经授权的第三方；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2）不得将印制完成的技术出版物提供/交付给任何未经授权的第三方；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3）同时，服务商应采取一切可能的措施以确保提供服务的员工在未经上客服同意的情况下，不将我公司的原始数据和印制完成的文件提供或泄漏给任何未经授权的第三方；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4）服务商应在项目实施建议书期间提供可供使用的保密合同样本。</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4. 质量控制</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1）服务商应提供质量管理体系说明；</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2）服务商应提供现行有效的质量管理体系文件；</w:t>
      </w:r>
    </w:p>
    <w:p w:rsidR="003B0562" w:rsidRPr="003B0562" w:rsidRDefault="003B0562" w:rsidP="003B0562">
      <w:pPr>
        <w:pStyle w:val="a0"/>
        <w:spacing w:line="240" w:lineRule="atLeast"/>
        <w:ind w:leftChars="191" w:left="401" w:firstLineChars="0" w:firstLine="0"/>
        <w:rPr>
          <w:rFonts w:ascii="宋体" w:hAnsi="宋体"/>
          <w:sz w:val="20"/>
          <w:szCs w:val="20"/>
        </w:rPr>
      </w:pPr>
      <w:r w:rsidRPr="003B0562">
        <w:rPr>
          <w:rFonts w:ascii="宋体" w:hAnsi="宋体" w:hint="eastAsia"/>
          <w:sz w:val="20"/>
          <w:szCs w:val="20"/>
        </w:rPr>
        <w:t>3）服务商应对生产制作的各个环节进行管理，制定具体的质量控制程序，并由质量管理人员对生产制作的产品进行质量检查，保证产品质量。</w:t>
      </w: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5. 公司其他资质</w:t>
      </w:r>
    </w:p>
    <w:p w:rsidR="003B0562" w:rsidRPr="003B0562" w:rsidRDefault="003B0562" w:rsidP="003B0562">
      <w:pPr>
        <w:spacing w:line="240" w:lineRule="atLeast"/>
        <w:ind w:firstLineChars="200" w:firstLine="400"/>
        <w:rPr>
          <w:rFonts w:ascii="宋体" w:hAnsi="宋体"/>
          <w:sz w:val="20"/>
        </w:rPr>
      </w:pPr>
      <w:r w:rsidRPr="003B0562">
        <w:rPr>
          <w:rFonts w:ascii="宋体" w:hAnsi="宋体" w:hint="eastAsia"/>
          <w:sz w:val="20"/>
        </w:rPr>
        <w:t>服务商应在方案中提供关于公司的生产能力及可持续发展能力等方面真实扼要的叙述。同时提供公司获得的各项资质认证证书、荣誉及各种体现公司资质的文件，并以文字或图片形式列于方案中。</w:t>
      </w:r>
      <w:bookmarkStart w:id="1" w:name="_Toc223160829"/>
      <w:bookmarkStart w:id="2" w:name="_Toc223160830"/>
      <w:bookmarkStart w:id="3" w:name="_Toc223160831"/>
      <w:bookmarkStart w:id="4" w:name="_Toc223160832"/>
      <w:bookmarkStart w:id="5" w:name="_Toc223160833"/>
      <w:bookmarkStart w:id="6" w:name="_Toc223160834"/>
      <w:bookmarkStart w:id="7" w:name="_Toc156633472"/>
      <w:bookmarkEnd w:id="1"/>
      <w:bookmarkEnd w:id="2"/>
      <w:bookmarkEnd w:id="3"/>
      <w:bookmarkEnd w:id="4"/>
      <w:bookmarkEnd w:id="5"/>
      <w:bookmarkEnd w:id="6"/>
      <w:r w:rsidRPr="003B0562">
        <w:rPr>
          <w:rFonts w:ascii="宋体" w:hAnsi="宋体" w:hint="eastAsia"/>
          <w:sz w:val="20"/>
        </w:rPr>
        <w:t xml:space="preserve">  </w:t>
      </w:r>
    </w:p>
    <w:p w:rsidR="003B0562" w:rsidRPr="003B0562" w:rsidRDefault="003B0562" w:rsidP="003B0562">
      <w:pPr>
        <w:spacing w:line="240" w:lineRule="atLeast"/>
        <w:ind w:firstLineChars="200" w:firstLine="400"/>
        <w:rPr>
          <w:rFonts w:ascii="宋体" w:hAnsi="宋体"/>
          <w:sz w:val="20"/>
        </w:rPr>
      </w:pPr>
    </w:p>
    <w:p w:rsidR="003B0562" w:rsidRPr="003B0562" w:rsidRDefault="003B0562" w:rsidP="003B0562">
      <w:pPr>
        <w:pStyle w:val="2"/>
      </w:pPr>
      <w:bookmarkStart w:id="8" w:name="_Toc233197263"/>
      <w:bookmarkStart w:id="9" w:name="_Toc233197309"/>
      <w:bookmarkStart w:id="10" w:name="_Toc233614180"/>
      <w:r w:rsidRPr="003B0562">
        <w:rPr>
          <w:rFonts w:hint="eastAsia"/>
        </w:rPr>
        <w:t>三、具体实施</w:t>
      </w:r>
      <w:bookmarkEnd w:id="8"/>
      <w:bookmarkEnd w:id="9"/>
      <w:bookmarkEnd w:id="10"/>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11" w:name="_Toc233614181"/>
      <w:bookmarkEnd w:id="7"/>
      <w:r w:rsidRPr="003B0562">
        <w:rPr>
          <w:rFonts w:ascii="宋体" w:hAnsi="宋体" w:hint="eastAsia"/>
          <w:b w:val="0"/>
          <w:kern w:val="2"/>
          <w:sz w:val="20"/>
        </w:rPr>
        <w:t>1. 培训资料印刷报价</w:t>
      </w:r>
      <w:bookmarkEnd w:id="11"/>
    </w:p>
    <w:p w:rsidR="003B0562" w:rsidRPr="003B0562" w:rsidRDefault="003B0562" w:rsidP="003B0562">
      <w:pPr>
        <w:pStyle w:val="a7"/>
        <w:spacing w:line="240" w:lineRule="atLeast"/>
        <w:ind w:firstLineChars="200" w:firstLine="400"/>
        <w:rPr>
          <w:rFonts w:hAnsi="宋体"/>
          <w:szCs w:val="20"/>
        </w:rPr>
      </w:pPr>
      <w:r w:rsidRPr="003B0562">
        <w:rPr>
          <w:rFonts w:hAnsi="宋体"/>
          <w:szCs w:val="20"/>
        </w:rPr>
        <w:t>为了方便各服务商对培训资料印刷、索引舌制作、打孔装订以及装订用文件夹等环节进行报价，现对各环节的报价方式做出统一约定，要求各服务商严格按如下各部分要求进行报价。</w:t>
      </w:r>
      <w:r w:rsidRPr="003B0562">
        <w:rPr>
          <w:rFonts w:hAnsi="宋体" w:hint="eastAsia"/>
          <w:szCs w:val="20"/>
        </w:rPr>
        <w:t>培训资料中航空类专业手册印刷通常采用的纸张是</w:t>
      </w:r>
      <w:r w:rsidRPr="003B0562">
        <w:rPr>
          <w:rFonts w:hAnsi="宋体"/>
          <w:szCs w:val="20"/>
        </w:rPr>
        <w:t>100g</w:t>
      </w:r>
      <w:r w:rsidRPr="003B0562">
        <w:rPr>
          <w:rFonts w:hAnsi="宋体" w:hint="eastAsia"/>
          <w:szCs w:val="20"/>
        </w:rPr>
        <w:t>或80g双胶纸，印刷纸张的尺寸主要分为A3、A4、A5。其他参考资料包括相关培训手册、记录本、驾驶舱图的印制及装帧要求详见</w:t>
      </w:r>
      <w:r w:rsidRPr="003B0562">
        <w:rPr>
          <w:rFonts w:hAnsi="宋体"/>
          <w:szCs w:val="20"/>
        </w:rPr>
        <w:t>本文件“三.2其他参考资料的印制及装帧要求”。</w:t>
      </w:r>
      <w:r w:rsidRPr="003B0562">
        <w:rPr>
          <w:rFonts w:hAnsi="宋体" w:hint="eastAsia"/>
          <w:szCs w:val="20"/>
        </w:rPr>
        <w:t>报价分为一般的打印单价和附加的制作费两大部分，打印单价应包含对</w:t>
      </w:r>
      <w:r w:rsidRPr="003B0562">
        <w:rPr>
          <w:rFonts w:hAnsi="宋体"/>
          <w:szCs w:val="20"/>
        </w:rPr>
        <w:t>培训资料进行印制、添加水印和添加空白页的费用，附加制作费为对印制培训资料</w:t>
      </w:r>
      <w:r w:rsidRPr="003B0562">
        <w:rPr>
          <w:rFonts w:hAnsi="宋体" w:hint="eastAsia"/>
          <w:szCs w:val="20"/>
        </w:rPr>
        <w:t>进行除打印、折页、添加水印和空白页之外的其他制作费用（如格式调整、协助排版等），服务商可根据情况，对附加费进行具体划分或在备注中进行详细说明，具体格式如下：</w:t>
      </w:r>
    </w:p>
    <w:p w:rsidR="003B0562" w:rsidRPr="003B0562" w:rsidRDefault="003B0562" w:rsidP="003B0562">
      <w:pPr>
        <w:pStyle w:val="a0"/>
        <w:spacing w:line="240" w:lineRule="atLeast"/>
        <w:ind w:firstLineChars="0" w:firstLine="0"/>
        <w:rPr>
          <w:rFonts w:ascii="宋体" w:hAnsi="宋体"/>
          <w:sz w:val="20"/>
          <w:szCs w:val="20"/>
        </w:rPr>
      </w:pPr>
    </w:p>
    <w:tbl>
      <w:tblPr>
        <w:tblW w:w="10419"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2314"/>
        <w:gridCol w:w="810"/>
        <w:gridCol w:w="810"/>
        <w:gridCol w:w="1620"/>
        <w:gridCol w:w="1620"/>
        <w:gridCol w:w="1620"/>
      </w:tblGrid>
      <w:tr w:rsidR="003B0562" w:rsidRPr="003B0562" w:rsidTr="002E6B0B">
        <w:trPr>
          <w:trHeight w:val="388"/>
          <w:tblHeader/>
          <w:jc w:val="center"/>
        </w:trPr>
        <w:tc>
          <w:tcPr>
            <w:tcW w:w="1625"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印刷类型</w:t>
            </w:r>
          </w:p>
        </w:tc>
        <w:tc>
          <w:tcPr>
            <w:tcW w:w="2314"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纸张要求</w:t>
            </w:r>
          </w:p>
        </w:tc>
        <w:tc>
          <w:tcPr>
            <w:tcW w:w="1620" w:type="dxa"/>
            <w:gridSpan w:val="2"/>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打印单价/印</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附加制作费/印</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预估数量</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备注</w:t>
            </w:r>
          </w:p>
        </w:tc>
      </w:tr>
      <w:tr w:rsidR="003B0562" w:rsidRPr="003B0562" w:rsidTr="002E6B0B">
        <w:trPr>
          <w:trHeight w:val="289"/>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黑白印刷</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70g双胶纸(白)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约40万印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黑白印刷</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9"/>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28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70g双胶纸(黄)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8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约0.5万印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8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约0.5万印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数码彩印</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双胶纸(白)</w:t>
            </w:r>
          </w:p>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数码彩印</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无碳复写</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45g无碳纸（白-白）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50g无碳纸（白-白）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45g无碳纸（白-彩）</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50g无碳纸（白-彩）</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45g无碳纸（三联）</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50g无碳纸（三联）</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r w:rsidRPr="003B0562">
              <w:rPr>
                <w:rFonts w:ascii="宋体" w:hAnsi="宋体" w:hint="eastAsia"/>
                <w:sz w:val="20"/>
              </w:rPr>
              <w:t>约0.1万印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驾驶舱图/驾驶舱面板图册</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157g铜版纸</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200g铜版纸</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250g铜版纸</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0.001万印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约4万印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约140万印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塑封</w:t>
            </w:r>
          </w:p>
        </w:tc>
        <w:tc>
          <w:tcPr>
            <w:tcW w:w="2314"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120g 双胶纸(黄)</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0.01万印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覆膜/折页</w:t>
            </w:r>
          </w:p>
        </w:tc>
        <w:tc>
          <w:tcPr>
            <w:tcW w:w="2314"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120g 双胶纸(白)</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0.06万印</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备用纸张</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100g 双胶纸(白)</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0.6万张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备用纸张</w:t>
            </w:r>
          </w:p>
        </w:tc>
        <w:tc>
          <w:tcPr>
            <w:tcW w:w="2314"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80g 双胶纸(黄)</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A3</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0.001万张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A4</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0.6万张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r w:rsidR="003B0562" w:rsidRPr="003B0562" w:rsidTr="002E6B0B">
        <w:trPr>
          <w:trHeight w:val="230"/>
          <w:jc w:val="center"/>
        </w:trPr>
        <w:tc>
          <w:tcPr>
            <w:tcW w:w="1625"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2314"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A5</w:t>
            </w:r>
          </w:p>
        </w:tc>
        <w:tc>
          <w:tcPr>
            <w:tcW w:w="81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left"/>
              <w:rPr>
                <w:rFonts w:ascii="宋体" w:hAnsi="宋体"/>
                <w:sz w:val="20"/>
                <w:szCs w:val="20"/>
              </w:rPr>
            </w:pPr>
            <w:r w:rsidRPr="003B0562">
              <w:rPr>
                <w:rFonts w:ascii="宋体" w:hAnsi="宋体" w:hint="eastAsia"/>
                <w:sz w:val="20"/>
                <w:szCs w:val="20"/>
              </w:rPr>
              <w:t>1万张</w:t>
            </w:r>
          </w:p>
        </w:tc>
        <w:tc>
          <w:tcPr>
            <w:tcW w:w="1620" w:type="dxa"/>
          </w:tcPr>
          <w:p w:rsidR="003B0562" w:rsidRPr="003B0562" w:rsidRDefault="003B0562" w:rsidP="002E6B0B">
            <w:pPr>
              <w:pStyle w:val="a0"/>
              <w:spacing w:line="240" w:lineRule="atLeast"/>
              <w:ind w:firstLineChars="0" w:firstLine="0"/>
              <w:jc w:val="left"/>
              <w:rPr>
                <w:rFonts w:ascii="宋体" w:hAnsi="宋体"/>
                <w:sz w:val="20"/>
                <w:szCs w:val="20"/>
              </w:rPr>
            </w:pPr>
          </w:p>
        </w:tc>
      </w:tr>
    </w:tbl>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注：1) 以上报价应包含印刷制作费用，计算单位统一为打印单位/印。</w:t>
      </w:r>
    </w:p>
    <w:p w:rsidR="003B0562" w:rsidRPr="003B0562" w:rsidRDefault="003B0562" w:rsidP="003B0562">
      <w:pPr>
        <w:pStyle w:val="2"/>
        <w:rPr>
          <w:kern w:val="2"/>
        </w:rPr>
      </w:pPr>
      <w:bookmarkStart w:id="12" w:name="_Toc223316476"/>
      <w:bookmarkStart w:id="13" w:name="_Toc223316529"/>
      <w:bookmarkStart w:id="14" w:name="_Toc223316585"/>
      <w:bookmarkStart w:id="15" w:name="_Toc223316662"/>
      <w:bookmarkStart w:id="16" w:name="_Toc223316710"/>
      <w:bookmarkStart w:id="17" w:name="_Toc223318017"/>
      <w:bookmarkStart w:id="18" w:name="_Toc223319773"/>
      <w:bookmarkStart w:id="19" w:name="_Toc223320041"/>
      <w:bookmarkStart w:id="20" w:name="_Toc223320553"/>
      <w:bookmarkStart w:id="21" w:name="_Toc223320730"/>
      <w:bookmarkStart w:id="22" w:name="_Toc223334795"/>
      <w:bookmarkStart w:id="23" w:name="_Toc223336269"/>
      <w:bookmarkStart w:id="24" w:name="_Toc223339659"/>
      <w:bookmarkStart w:id="25" w:name="_Toc223340083"/>
      <w:bookmarkStart w:id="26" w:name="_Toc223341331"/>
      <w:bookmarkStart w:id="27" w:name="_Toc223504659"/>
      <w:bookmarkStart w:id="28" w:name="_Toc223508537"/>
      <w:bookmarkStart w:id="29" w:name="_Toc223508639"/>
      <w:bookmarkStart w:id="30" w:name="_Toc223513932"/>
      <w:bookmarkStart w:id="31" w:name="_Toc223753390"/>
      <w:bookmarkStart w:id="32" w:name="_Toc223772957"/>
      <w:bookmarkStart w:id="33" w:name="_Toc223773194"/>
      <w:bookmarkStart w:id="34" w:name="_Toc223773930"/>
      <w:bookmarkStart w:id="35" w:name="_Toc223850369"/>
      <w:bookmarkStart w:id="36" w:name="_Toc223316477"/>
      <w:bookmarkStart w:id="37" w:name="_Toc223316530"/>
      <w:bookmarkStart w:id="38" w:name="_Toc223316586"/>
      <w:bookmarkStart w:id="39" w:name="_Toc223316663"/>
      <w:bookmarkStart w:id="40" w:name="_Toc223316711"/>
      <w:bookmarkStart w:id="41" w:name="_Toc223318018"/>
      <w:bookmarkStart w:id="42" w:name="_Toc223319774"/>
      <w:bookmarkStart w:id="43" w:name="_Toc223320042"/>
      <w:bookmarkStart w:id="44" w:name="_Toc223320554"/>
      <w:bookmarkStart w:id="45" w:name="_Toc223320731"/>
      <w:bookmarkStart w:id="46" w:name="_Toc223334796"/>
      <w:bookmarkStart w:id="47" w:name="_Toc223336270"/>
      <w:bookmarkStart w:id="48" w:name="_Toc223339660"/>
      <w:bookmarkStart w:id="49" w:name="_Toc223340084"/>
      <w:bookmarkStart w:id="50" w:name="_Toc223341332"/>
      <w:bookmarkStart w:id="51" w:name="_Toc223504660"/>
      <w:bookmarkStart w:id="52" w:name="_Toc223508538"/>
      <w:bookmarkStart w:id="53" w:name="_Toc223508640"/>
      <w:bookmarkStart w:id="54" w:name="_Toc223513933"/>
      <w:bookmarkStart w:id="55" w:name="_Toc223753391"/>
      <w:bookmarkStart w:id="56" w:name="_Toc223772958"/>
      <w:bookmarkStart w:id="57" w:name="_Toc223773195"/>
      <w:bookmarkStart w:id="58" w:name="_Toc223773931"/>
      <w:bookmarkStart w:id="59" w:name="_Toc223850370"/>
      <w:bookmarkStart w:id="60" w:name="_Toc223316478"/>
      <w:bookmarkStart w:id="61" w:name="_Toc223316531"/>
      <w:bookmarkStart w:id="62" w:name="_Toc223316587"/>
      <w:bookmarkStart w:id="63" w:name="_Toc223316664"/>
      <w:bookmarkStart w:id="64" w:name="_Toc223316712"/>
      <w:bookmarkStart w:id="65" w:name="_Toc223318019"/>
      <w:bookmarkStart w:id="66" w:name="_Toc223319775"/>
      <w:bookmarkStart w:id="67" w:name="_Toc223320043"/>
      <w:bookmarkStart w:id="68" w:name="_Toc223320555"/>
      <w:bookmarkStart w:id="69" w:name="_Toc223320732"/>
      <w:bookmarkStart w:id="70" w:name="_Toc223334797"/>
      <w:bookmarkStart w:id="71" w:name="_Toc223336271"/>
      <w:bookmarkStart w:id="72" w:name="_Toc223339661"/>
      <w:bookmarkStart w:id="73" w:name="_Toc223340085"/>
      <w:bookmarkStart w:id="74" w:name="_Toc223341333"/>
      <w:bookmarkStart w:id="75" w:name="_Toc223504661"/>
      <w:bookmarkStart w:id="76" w:name="_Toc223508539"/>
      <w:bookmarkStart w:id="77" w:name="_Toc223508641"/>
      <w:bookmarkStart w:id="78" w:name="_Toc223513934"/>
      <w:bookmarkStart w:id="79" w:name="_Toc223753392"/>
      <w:bookmarkStart w:id="80" w:name="_Toc223772959"/>
      <w:bookmarkStart w:id="81" w:name="_Toc223773196"/>
      <w:bookmarkStart w:id="82" w:name="_Toc223773932"/>
      <w:bookmarkStart w:id="83" w:name="_Toc223850371"/>
      <w:bookmarkStart w:id="84" w:name="_Toc23361418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B0562">
        <w:rPr>
          <w:rFonts w:hint="eastAsia"/>
          <w:kern w:val="2"/>
        </w:rPr>
        <w:t>2) 印刷用纸应满足附件中的要求。</w:t>
      </w:r>
    </w:p>
    <w:p w:rsidR="003B0562" w:rsidRPr="003B0562" w:rsidRDefault="003B0562" w:rsidP="003B0562">
      <w:pPr>
        <w:pStyle w:val="a0"/>
        <w:ind w:left="400" w:firstLineChars="0" w:firstLine="0"/>
        <w:rPr>
          <w:rFonts w:ascii="宋体" w:hAnsi="宋体"/>
          <w:sz w:val="20"/>
          <w:szCs w:val="20"/>
        </w:rPr>
      </w:pPr>
      <w:r w:rsidRPr="003B0562">
        <w:rPr>
          <w:rFonts w:ascii="宋体" w:hAnsi="宋体" w:hint="eastAsia"/>
          <w:sz w:val="20"/>
          <w:szCs w:val="20"/>
        </w:rPr>
        <w:t>3)以上印制数量为预估数量，仅供报价单位参考使用，实际印制数量视项目进度影响，可能存在差异。</w:t>
      </w:r>
    </w:p>
    <w:p w:rsidR="003B0562" w:rsidRPr="003B0562" w:rsidRDefault="003B0562" w:rsidP="003B0562">
      <w:pPr>
        <w:pStyle w:val="a0"/>
        <w:ind w:firstLine="480"/>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2. 培训资料索引舌制作费用报价</w:t>
      </w:r>
      <w:bookmarkEnd w:id="84"/>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技术出版物索引舌制作标准参见附件内容。</w:t>
      </w:r>
    </w:p>
    <w:tbl>
      <w:tblPr>
        <w:tblW w:w="0" w:type="auto"/>
        <w:jc w:val="center"/>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1620"/>
        <w:gridCol w:w="2446"/>
        <w:gridCol w:w="1694"/>
      </w:tblGrid>
      <w:tr w:rsidR="003B0562" w:rsidRPr="003B0562" w:rsidTr="002E6B0B">
        <w:trPr>
          <w:trHeight w:val="388"/>
          <w:tblHeader/>
          <w:jc w:val="center"/>
        </w:trPr>
        <w:tc>
          <w:tcPr>
            <w:tcW w:w="2422"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材质要求</w:t>
            </w:r>
          </w:p>
        </w:tc>
        <w:tc>
          <w:tcPr>
            <w:tcW w:w="1620"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尺寸</w:t>
            </w:r>
          </w:p>
        </w:tc>
        <w:tc>
          <w:tcPr>
            <w:tcW w:w="2446"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单价</w:t>
            </w:r>
          </w:p>
        </w:tc>
        <w:tc>
          <w:tcPr>
            <w:tcW w:w="1694"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备 注</w:t>
            </w:r>
          </w:p>
        </w:tc>
      </w:tr>
      <w:tr w:rsidR="003B0562" w:rsidRPr="003B0562" w:rsidTr="002E6B0B">
        <w:trPr>
          <w:trHeight w:val="150"/>
          <w:jc w:val="center"/>
        </w:trPr>
        <w:tc>
          <w:tcPr>
            <w:tcW w:w="2422" w:type="dxa"/>
            <w:vMerge w:val="restart"/>
            <w:vAlign w:val="center"/>
          </w:tcPr>
          <w:p w:rsidR="003B0562" w:rsidRPr="003B0562" w:rsidRDefault="003B0562" w:rsidP="002E6B0B">
            <w:pPr>
              <w:pStyle w:val="a0"/>
              <w:spacing w:line="240" w:lineRule="atLeast"/>
              <w:ind w:firstLine="400"/>
              <w:jc w:val="center"/>
              <w:rPr>
                <w:rFonts w:ascii="宋体" w:hAnsi="宋体"/>
                <w:sz w:val="20"/>
                <w:szCs w:val="20"/>
              </w:rPr>
            </w:pPr>
            <w:r w:rsidRPr="003B0562">
              <w:rPr>
                <w:rFonts w:ascii="宋体" w:hAnsi="宋体" w:hint="eastAsia"/>
                <w:sz w:val="20"/>
                <w:szCs w:val="20"/>
              </w:rPr>
              <w:t>纸质</w:t>
            </w: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A3</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5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5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422" w:type="dxa"/>
            <w:vMerge w:val="restart"/>
            <w:vAlign w:val="center"/>
          </w:tcPr>
          <w:p w:rsidR="003B0562" w:rsidRPr="003B0562" w:rsidRDefault="003B0562" w:rsidP="002E6B0B">
            <w:pPr>
              <w:pStyle w:val="a0"/>
              <w:spacing w:line="240" w:lineRule="atLeast"/>
              <w:ind w:firstLine="400"/>
              <w:jc w:val="center"/>
              <w:rPr>
                <w:rFonts w:ascii="宋体" w:hAnsi="宋体"/>
                <w:sz w:val="20"/>
                <w:szCs w:val="20"/>
              </w:rPr>
            </w:pPr>
            <w:r w:rsidRPr="003B0562">
              <w:rPr>
                <w:rFonts w:ascii="宋体" w:hAnsi="宋体" w:hint="eastAsia"/>
                <w:sz w:val="20"/>
                <w:szCs w:val="20"/>
              </w:rPr>
              <w:t>塑片</w:t>
            </w: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A3</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422"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1620"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446" w:type="dxa"/>
          </w:tcPr>
          <w:p w:rsidR="003B0562" w:rsidRPr="003B0562" w:rsidRDefault="003B0562" w:rsidP="002E6B0B">
            <w:pPr>
              <w:pStyle w:val="a0"/>
              <w:spacing w:line="240" w:lineRule="atLeast"/>
              <w:ind w:firstLineChars="0" w:firstLine="0"/>
              <w:rPr>
                <w:rFonts w:ascii="宋体" w:hAnsi="宋体"/>
                <w:sz w:val="20"/>
                <w:szCs w:val="20"/>
              </w:rPr>
            </w:pPr>
          </w:p>
        </w:tc>
        <w:tc>
          <w:tcPr>
            <w:tcW w:w="1694" w:type="dxa"/>
          </w:tcPr>
          <w:p w:rsidR="003B0562" w:rsidRPr="003B0562" w:rsidRDefault="003B0562" w:rsidP="002E6B0B">
            <w:pPr>
              <w:pStyle w:val="a0"/>
              <w:spacing w:line="240" w:lineRule="atLeast"/>
              <w:ind w:firstLineChars="0" w:firstLine="0"/>
              <w:rPr>
                <w:rFonts w:ascii="宋体" w:hAnsi="宋体"/>
                <w:sz w:val="20"/>
                <w:szCs w:val="20"/>
              </w:rPr>
            </w:pPr>
          </w:p>
        </w:tc>
      </w:tr>
    </w:tbl>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注：以上报价已包含索引舌制作以及索引舌上文字的印刷费用。</w:t>
      </w:r>
    </w:p>
    <w:p w:rsidR="003B0562" w:rsidRPr="003B0562" w:rsidRDefault="003B0562" w:rsidP="003B0562">
      <w:pPr>
        <w:pStyle w:val="a0"/>
        <w:spacing w:line="240" w:lineRule="atLeast"/>
        <w:ind w:firstLineChars="0" w:firstLine="0"/>
        <w:rPr>
          <w:rFonts w:ascii="宋体" w:hAnsi="宋体"/>
          <w:sz w:val="20"/>
          <w:szCs w:val="20"/>
        </w:rPr>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85" w:name="_Toc223316714"/>
      <w:bookmarkStart w:id="86" w:name="_Toc223318021"/>
      <w:bookmarkStart w:id="87" w:name="_Toc223319777"/>
      <w:bookmarkStart w:id="88" w:name="_Toc223320045"/>
      <w:bookmarkStart w:id="89" w:name="_Toc223320557"/>
      <w:bookmarkStart w:id="90" w:name="_Toc223320734"/>
      <w:bookmarkStart w:id="91" w:name="_Toc223334799"/>
      <w:bookmarkStart w:id="92" w:name="_Toc223336273"/>
      <w:bookmarkStart w:id="93" w:name="_Toc223339663"/>
      <w:bookmarkStart w:id="94" w:name="_Toc223340087"/>
      <w:bookmarkStart w:id="95" w:name="_Toc223341335"/>
      <w:bookmarkStart w:id="96" w:name="_Toc223504663"/>
      <w:bookmarkStart w:id="97" w:name="_Toc223508541"/>
      <w:bookmarkStart w:id="98" w:name="_Toc223508643"/>
      <w:bookmarkStart w:id="99" w:name="_Toc223513936"/>
      <w:bookmarkStart w:id="100" w:name="_Toc223753394"/>
      <w:bookmarkStart w:id="101" w:name="_Toc223772961"/>
      <w:bookmarkStart w:id="102" w:name="_Toc223773198"/>
      <w:bookmarkStart w:id="103" w:name="_Toc223773934"/>
      <w:bookmarkStart w:id="104" w:name="_Toc223850373"/>
      <w:bookmarkStart w:id="105" w:name="_Toc223316481"/>
      <w:bookmarkStart w:id="106" w:name="_Toc223316534"/>
      <w:bookmarkStart w:id="107" w:name="_Toc223316590"/>
      <w:bookmarkStart w:id="108" w:name="_Toc223316667"/>
      <w:bookmarkStart w:id="109" w:name="_Toc223316715"/>
      <w:bookmarkStart w:id="110" w:name="_Toc223318022"/>
      <w:bookmarkStart w:id="111" w:name="_Toc223319778"/>
      <w:bookmarkStart w:id="112" w:name="_Toc223320046"/>
      <w:bookmarkStart w:id="113" w:name="_Toc223320558"/>
      <w:bookmarkStart w:id="114" w:name="_Toc223320735"/>
      <w:bookmarkStart w:id="115" w:name="_Toc223334800"/>
      <w:bookmarkStart w:id="116" w:name="_Toc223336274"/>
      <w:bookmarkStart w:id="117" w:name="_Toc223339664"/>
      <w:bookmarkStart w:id="118" w:name="_Toc223340088"/>
      <w:bookmarkStart w:id="119" w:name="_Toc223341336"/>
      <w:bookmarkStart w:id="120" w:name="_Toc223504664"/>
      <w:bookmarkStart w:id="121" w:name="_Toc223508542"/>
      <w:bookmarkStart w:id="122" w:name="_Toc223508644"/>
      <w:bookmarkStart w:id="123" w:name="_Toc223513937"/>
      <w:bookmarkStart w:id="124" w:name="_Toc223753395"/>
      <w:bookmarkStart w:id="125" w:name="_Toc223772962"/>
      <w:bookmarkStart w:id="126" w:name="_Toc223773199"/>
      <w:bookmarkStart w:id="127" w:name="_Toc223773935"/>
      <w:bookmarkStart w:id="128" w:name="_Toc223850374"/>
      <w:bookmarkStart w:id="129" w:name="_Toc223316482"/>
      <w:bookmarkStart w:id="130" w:name="_Toc223316535"/>
      <w:bookmarkStart w:id="131" w:name="_Toc223316591"/>
      <w:bookmarkStart w:id="132" w:name="_Toc223316668"/>
      <w:bookmarkStart w:id="133" w:name="_Toc223316716"/>
      <w:bookmarkStart w:id="134" w:name="_Toc223318023"/>
      <w:bookmarkStart w:id="135" w:name="_Toc223319779"/>
      <w:bookmarkStart w:id="136" w:name="_Toc223320047"/>
      <w:bookmarkStart w:id="137" w:name="_Toc223320559"/>
      <w:bookmarkStart w:id="138" w:name="_Toc223320736"/>
      <w:bookmarkStart w:id="139" w:name="_Toc223334801"/>
      <w:bookmarkStart w:id="140" w:name="_Toc223336275"/>
      <w:bookmarkStart w:id="141" w:name="_Toc223339665"/>
      <w:bookmarkStart w:id="142" w:name="_Toc223340089"/>
      <w:bookmarkStart w:id="143" w:name="_Toc223341337"/>
      <w:bookmarkStart w:id="144" w:name="_Toc223504665"/>
      <w:bookmarkStart w:id="145" w:name="_Toc223508543"/>
      <w:bookmarkStart w:id="146" w:name="_Toc223508645"/>
      <w:bookmarkStart w:id="147" w:name="_Toc223513938"/>
      <w:bookmarkStart w:id="148" w:name="_Toc223753396"/>
      <w:bookmarkStart w:id="149" w:name="_Toc223772963"/>
      <w:bookmarkStart w:id="150" w:name="_Toc223773200"/>
      <w:bookmarkStart w:id="151" w:name="_Toc223773936"/>
      <w:bookmarkStart w:id="152" w:name="_Toc223850375"/>
      <w:bookmarkStart w:id="153" w:name="_Toc223316483"/>
      <w:bookmarkStart w:id="154" w:name="_Toc223316536"/>
      <w:bookmarkStart w:id="155" w:name="_Toc223316592"/>
      <w:bookmarkStart w:id="156" w:name="_Toc223316669"/>
      <w:bookmarkStart w:id="157" w:name="_Toc223316717"/>
      <w:bookmarkStart w:id="158" w:name="_Toc223318024"/>
      <w:bookmarkStart w:id="159" w:name="_Toc223319780"/>
      <w:bookmarkStart w:id="160" w:name="_Toc223320048"/>
      <w:bookmarkStart w:id="161" w:name="_Toc223320560"/>
      <w:bookmarkStart w:id="162" w:name="_Toc223320737"/>
      <w:bookmarkStart w:id="163" w:name="_Toc223334802"/>
      <w:bookmarkStart w:id="164" w:name="_Toc223336276"/>
      <w:bookmarkStart w:id="165" w:name="_Toc223339666"/>
      <w:bookmarkStart w:id="166" w:name="_Toc223340090"/>
      <w:bookmarkStart w:id="167" w:name="_Toc223341338"/>
      <w:bookmarkStart w:id="168" w:name="_Toc223504666"/>
      <w:bookmarkStart w:id="169" w:name="_Toc223508544"/>
      <w:bookmarkStart w:id="170" w:name="_Toc223508646"/>
      <w:bookmarkStart w:id="171" w:name="_Toc223513939"/>
      <w:bookmarkStart w:id="172" w:name="_Toc223753397"/>
      <w:bookmarkStart w:id="173" w:name="_Toc223772964"/>
      <w:bookmarkStart w:id="174" w:name="_Toc223773201"/>
      <w:bookmarkStart w:id="175" w:name="_Toc223773937"/>
      <w:bookmarkStart w:id="176" w:name="_Toc223850376"/>
      <w:bookmarkStart w:id="177" w:name="_Toc223316484"/>
      <w:bookmarkStart w:id="178" w:name="_Toc223316537"/>
      <w:bookmarkStart w:id="179" w:name="_Toc223316593"/>
      <w:bookmarkStart w:id="180" w:name="_Toc223316670"/>
      <w:bookmarkStart w:id="181" w:name="_Toc223316718"/>
      <w:bookmarkStart w:id="182" w:name="_Toc223318025"/>
      <w:bookmarkStart w:id="183" w:name="_Toc223319781"/>
      <w:bookmarkStart w:id="184" w:name="_Toc223320049"/>
      <w:bookmarkStart w:id="185" w:name="_Toc223320561"/>
      <w:bookmarkStart w:id="186" w:name="_Toc223320738"/>
      <w:bookmarkStart w:id="187" w:name="_Toc223334803"/>
      <w:bookmarkStart w:id="188" w:name="_Toc223336277"/>
      <w:bookmarkStart w:id="189" w:name="_Toc223339667"/>
      <w:bookmarkStart w:id="190" w:name="_Toc223340091"/>
      <w:bookmarkStart w:id="191" w:name="_Toc223341339"/>
      <w:bookmarkStart w:id="192" w:name="_Toc223504667"/>
      <w:bookmarkStart w:id="193" w:name="_Toc223508545"/>
      <w:bookmarkStart w:id="194" w:name="_Toc223508647"/>
      <w:bookmarkStart w:id="195" w:name="_Toc223513940"/>
      <w:bookmarkStart w:id="196" w:name="_Toc223753398"/>
      <w:bookmarkStart w:id="197" w:name="_Toc223772965"/>
      <w:bookmarkStart w:id="198" w:name="_Toc223773202"/>
      <w:bookmarkStart w:id="199" w:name="_Toc223773938"/>
      <w:bookmarkStart w:id="200" w:name="_Toc223850377"/>
      <w:bookmarkStart w:id="201" w:name="_Toc223316485"/>
      <w:bookmarkStart w:id="202" w:name="_Toc223316538"/>
      <w:bookmarkStart w:id="203" w:name="_Toc223316594"/>
      <w:bookmarkStart w:id="204" w:name="_Toc223316671"/>
      <w:bookmarkStart w:id="205" w:name="_Toc223316719"/>
      <w:bookmarkStart w:id="206" w:name="_Toc223318026"/>
      <w:bookmarkStart w:id="207" w:name="_Toc223319782"/>
      <w:bookmarkStart w:id="208" w:name="_Toc223320050"/>
      <w:bookmarkStart w:id="209" w:name="_Toc223320562"/>
      <w:bookmarkStart w:id="210" w:name="_Toc223320739"/>
      <w:bookmarkStart w:id="211" w:name="_Toc223334804"/>
      <w:bookmarkStart w:id="212" w:name="_Toc223336278"/>
      <w:bookmarkStart w:id="213" w:name="_Toc223339668"/>
      <w:bookmarkStart w:id="214" w:name="_Toc223340092"/>
      <w:bookmarkStart w:id="215" w:name="_Toc223341340"/>
      <w:bookmarkStart w:id="216" w:name="_Toc223504668"/>
      <w:bookmarkStart w:id="217" w:name="_Toc223508546"/>
      <w:bookmarkStart w:id="218" w:name="_Toc223508648"/>
      <w:bookmarkStart w:id="219" w:name="_Toc223513941"/>
      <w:bookmarkStart w:id="220" w:name="_Toc223753399"/>
      <w:bookmarkStart w:id="221" w:name="_Toc223772966"/>
      <w:bookmarkStart w:id="222" w:name="_Toc223773203"/>
      <w:bookmarkStart w:id="223" w:name="_Toc223773939"/>
      <w:bookmarkStart w:id="224" w:name="_Toc223850378"/>
      <w:bookmarkStart w:id="225" w:name="_Toc223316486"/>
      <w:bookmarkStart w:id="226" w:name="_Toc223316539"/>
      <w:bookmarkStart w:id="227" w:name="_Toc223316595"/>
      <w:bookmarkStart w:id="228" w:name="_Toc223316672"/>
      <w:bookmarkStart w:id="229" w:name="_Toc223316720"/>
      <w:bookmarkStart w:id="230" w:name="_Toc223318027"/>
      <w:bookmarkStart w:id="231" w:name="_Toc223319783"/>
      <w:bookmarkStart w:id="232" w:name="_Toc223320051"/>
      <w:bookmarkStart w:id="233" w:name="_Toc223320563"/>
      <w:bookmarkStart w:id="234" w:name="_Toc223320740"/>
      <w:bookmarkStart w:id="235" w:name="_Toc223334805"/>
      <w:bookmarkStart w:id="236" w:name="_Toc223336279"/>
      <w:bookmarkStart w:id="237" w:name="_Toc223339669"/>
      <w:bookmarkStart w:id="238" w:name="_Toc223340093"/>
      <w:bookmarkStart w:id="239" w:name="_Toc223341341"/>
      <w:bookmarkStart w:id="240" w:name="_Toc223504669"/>
      <w:bookmarkStart w:id="241" w:name="_Toc223508547"/>
      <w:bookmarkStart w:id="242" w:name="_Toc223508649"/>
      <w:bookmarkStart w:id="243" w:name="_Toc223513942"/>
      <w:bookmarkStart w:id="244" w:name="_Toc223753400"/>
      <w:bookmarkStart w:id="245" w:name="_Toc223772967"/>
      <w:bookmarkStart w:id="246" w:name="_Toc223773204"/>
      <w:bookmarkStart w:id="247" w:name="_Toc223773940"/>
      <w:bookmarkStart w:id="248" w:name="_Toc223850379"/>
      <w:bookmarkStart w:id="249" w:name="_Toc223316487"/>
      <w:bookmarkStart w:id="250" w:name="_Toc223316540"/>
      <w:bookmarkStart w:id="251" w:name="_Toc223316596"/>
      <w:bookmarkStart w:id="252" w:name="_Toc223316673"/>
      <w:bookmarkStart w:id="253" w:name="_Toc223316721"/>
      <w:bookmarkStart w:id="254" w:name="_Toc223318028"/>
      <w:bookmarkStart w:id="255" w:name="_Toc223319784"/>
      <w:bookmarkStart w:id="256" w:name="_Toc223320052"/>
      <w:bookmarkStart w:id="257" w:name="_Toc223320564"/>
      <w:bookmarkStart w:id="258" w:name="_Toc223320741"/>
      <w:bookmarkStart w:id="259" w:name="_Toc223334806"/>
      <w:bookmarkStart w:id="260" w:name="_Toc223336280"/>
      <w:bookmarkStart w:id="261" w:name="_Toc223339670"/>
      <w:bookmarkStart w:id="262" w:name="_Toc223340094"/>
      <w:bookmarkStart w:id="263" w:name="_Toc223341342"/>
      <w:bookmarkStart w:id="264" w:name="_Toc223504670"/>
      <w:bookmarkStart w:id="265" w:name="_Toc223508548"/>
      <w:bookmarkStart w:id="266" w:name="_Toc223508650"/>
      <w:bookmarkStart w:id="267" w:name="_Toc223513943"/>
      <w:bookmarkStart w:id="268" w:name="_Toc223753401"/>
      <w:bookmarkStart w:id="269" w:name="_Toc223772968"/>
      <w:bookmarkStart w:id="270" w:name="_Toc223773205"/>
      <w:bookmarkStart w:id="271" w:name="_Toc223773941"/>
      <w:bookmarkStart w:id="272" w:name="_Toc223850380"/>
      <w:bookmarkStart w:id="273" w:name="_Toc223316722"/>
      <w:bookmarkStart w:id="274" w:name="_Toc223318029"/>
      <w:bookmarkStart w:id="275" w:name="_Toc223319785"/>
      <w:bookmarkStart w:id="276" w:name="_Toc223320053"/>
      <w:bookmarkStart w:id="277" w:name="_Toc223320565"/>
      <w:bookmarkStart w:id="278" w:name="_Toc223320742"/>
      <w:bookmarkStart w:id="279" w:name="_Toc223334807"/>
      <w:bookmarkStart w:id="280" w:name="_Toc223336281"/>
      <w:bookmarkStart w:id="281" w:name="_Toc223339671"/>
      <w:bookmarkStart w:id="282" w:name="_Toc223340095"/>
      <w:bookmarkStart w:id="283" w:name="_Toc223341343"/>
      <w:bookmarkStart w:id="284" w:name="_Toc223504671"/>
      <w:bookmarkStart w:id="285" w:name="_Toc223508549"/>
      <w:bookmarkStart w:id="286" w:name="_Toc223508651"/>
      <w:bookmarkStart w:id="287" w:name="_Toc223513944"/>
      <w:bookmarkStart w:id="288" w:name="_Toc223753402"/>
      <w:bookmarkStart w:id="289" w:name="_Toc223772969"/>
      <w:bookmarkStart w:id="290" w:name="_Toc223773206"/>
      <w:bookmarkStart w:id="291" w:name="_Toc223773942"/>
      <w:bookmarkStart w:id="292" w:name="_Toc223850381"/>
      <w:bookmarkStart w:id="293" w:name="_Toc23361418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3B0562">
        <w:rPr>
          <w:rFonts w:ascii="宋体" w:hAnsi="宋体" w:hint="eastAsia"/>
          <w:b w:val="0"/>
          <w:kern w:val="2"/>
          <w:sz w:val="20"/>
        </w:rPr>
        <w:t>3. 培训资料文件夹报价</w:t>
      </w:r>
      <w:bookmarkEnd w:id="293"/>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除下表中PP外壳以外，其他外壳均要求采用灰板(厚度为2.5mm)做内芯。报价要求统一为每个种类的装订夹制作单价。</w:t>
      </w:r>
    </w:p>
    <w:tbl>
      <w:tblPr>
        <w:tblW w:w="0" w:type="auto"/>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711"/>
        <w:gridCol w:w="2529"/>
        <w:gridCol w:w="2252"/>
      </w:tblGrid>
      <w:tr w:rsidR="003B0562" w:rsidRPr="003B0562" w:rsidTr="002E6B0B">
        <w:trPr>
          <w:trHeight w:val="388"/>
          <w:tblHeader/>
          <w:jc w:val="center"/>
        </w:trPr>
        <w:tc>
          <w:tcPr>
            <w:tcW w:w="2581"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文件夹类型</w:t>
            </w:r>
          </w:p>
        </w:tc>
        <w:tc>
          <w:tcPr>
            <w:tcW w:w="711"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尺寸</w:t>
            </w:r>
          </w:p>
        </w:tc>
        <w:tc>
          <w:tcPr>
            <w:tcW w:w="2529"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单  价</w:t>
            </w:r>
          </w:p>
        </w:tc>
        <w:tc>
          <w:tcPr>
            <w:tcW w:w="2252" w:type="dxa"/>
          </w:tcPr>
          <w:p w:rsidR="003B0562" w:rsidRPr="003B0562" w:rsidRDefault="003B0562" w:rsidP="002E6B0B">
            <w:pPr>
              <w:pStyle w:val="a0"/>
              <w:spacing w:line="240" w:lineRule="atLeast"/>
              <w:ind w:firstLineChars="0" w:firstLine="0"/>
              <w:jc w:val="center"/>
              <w:rPr>
                <w:rFonts w:ascii="宋体" w:hAnsi="宋体"/>
                <w:b/>
                <w:sz w:val="20"/>
                <w:szCs w:val="20"/>
              </w:rPr>
            </w:pPr>
            <w:r w:rsidRPr="003B0562">
              <w:rPr>
                <w:rFonts w:ascii="宋体" w:hAnsi="宋体" w:hint="eastAsia"/>
                <w:b/>
                <w:sz w:val="20"/>
                <w:szCs w:val="20"/>
              </w:rPr>
              <w:t>备 注</w:t>
            </w: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皮革/变色革外壳</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A4</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A5</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PVC外壳</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A4</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hint="eastAsia"/>
                <w:sz w:val="20"/>
                <w:szCs w:val="20"/>
              </w:rPr>
              <w:t>A5</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纸质外壳</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529" w:type="dxa"/>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PP外壳(圈装)</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restart"/>
            <w:vAlign w:val="center"/>
          </w:tcPr>
          <w:p w:rsidR="003B0562" w:rsidRPr="003B0562" w:rsidRDefault="003B0562" w:rsidP="002E6B0B">
            <w:pPr>
              <w:pStyle w:val="a0"/>
              <w:spacing w:line="240" w:lineRule="atLeast"/>
              <w:ind w:firstLineChars="0" w:firstLine="0"/>
              <w:jc w:val="center"/>
              <w:rPr>
                <w:rFonts w:ascii="宋体" w:hAnsi="宋体"/>
                <w:sz w:val="20"/>
                <w:szCs w:val="20"/>
              </w:rPr>
            </w:pPr>
            <w:r w:rsidRPr="003B0562">
              <w:rPr>
                <w:rFonts w:ascii="宋体" w:hAnsi="宋体" w:hint="eastAsia"/>
                <w:sz w:val="20"/>
                <w:szCs w:val="20"/>
              </w:rPr>
              <w:t>PVC铁圈装订</w:t>
            </w: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A4</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trHeight w:val="110"/>
          <w:jc w:val="center"/>
        </w:trPr>
        <w:tc>
          <w:tcPr>
            <w:tcW w:w="2581" w:type="dxa"/>
            <w:vMerge/>
            <w:vAlign w:val="center"/>
          </w:tcPr>
          <w:p w:rsidR="003B0562" w:rsidRPr="003B0562" w:rsidRDefault="003B0562" w:rsidP="002E6B0B">
            <w:pPr>
              <w:pStyle w:val="a0"/>
              <w:spacing w:line="240" w:lineRule="atLeast"/>
              <w:ind w:firstLineChars="0" w:firstLine="0"/>
              <w:jc w:val="center"/>
              <w:rPr>
                <w:rFonts w:ascii="宋体" w:hAnsi="宋体"/>
                <w:sz w:val="20"/>
                <w:szCs w:val="20"/>
              </w:rPr>
            </w:pPr>
          </w:p>
        </w:tc>
        <w:tc>
          <w:tcPr>
            <w:tcW w:w="711" w:type="dxa"/>
            <w:vAlign w:val="center"/>
          </w:tcPr>
          <w:p w:rsidR="003B0562" w:rsidRPr="003B0562" w:rsidRDefault="003B0562" w:rsidP="002E6B0B">
            <w:pPr>
              <w:pStyle w:val="a0"/>
              <w:spacing w:line="240" w:lineRule="atLeast"/>
              <w:ind w:firstLineChars="0" w:firstLine="0"/>
              <w:jc w:val="center"/>
              <w:rPr>
                <w:rFonts w:ascii="宋体" w:hAnsi="宋体" w:cs="Arial"/>
                <w:sz w:val="20"/>
                <w:szCs w:val="20"/>
              </w:rPr>
            </w:pPr>
            <w:r w:rsidRPr="003B0562">
              <w:rPr>
                <w:rFonts w:ascii="宋体" w:hAnsi="宋体" w:cs="Arial"/>
                <w:sz w:val="20"/>
                <w:szCs w:val="20"/>
              </w:rPr>
              <w:t>A5</w:t>
            </w:r>
          </w:p>
        </w:tc>
        <w:tc>
          <w:tcPr>
            <w:tcW w:w="2529" w:type="dxa"/>
            <w:vAlign w:val="center"/>
          </w:tcPr>
          <w:p w:rsidR="003B0562" w:rsidRPr="003B0562" w:rsidRDefault="003B0562" w:rsidP="002E6B0B">
            <w:pPr>
              <w:pStyle w:val="a0"/>
              <w:spacing w:line="240" w:lineRule="atLeast"/>
              <w:ind w:firstLineChars="0" w:firstLine="0"/>
              <w:rPr>
                <w:rFonts w:ascii="宋体" w:hAnsi="宋体"/>
                <w:sz w:val="20"/>
                <w:szCs w:val="20"/>
              </w:rPr>
            </w:pPr>
          </w:p>
        </w:tc>
        <w:tc>
          <w:tcPr>
            <w:tcW w:w="2252" w:type="dxa"/>
          </w:tcPr>
          <w:p w:rsidR="003B0562" w:rsidRPr="003B0562" w:rsidRDefault="003B0562" w:rsidP="002E6B0B">
            <w:pPr>
              <w:pStyle w:val="a0"/>
              <w:spacing w:line="240" w:lineRule="atLeast"/>
              <w:ind w:firstLineChars="0" w:firstLine="0"/>
              <w:rPr>
                <w:rFonts w:ascii="宋体" w:hAnsi="宋体"/>
                <w:sz w:val="20"/>
                <w:szCs w:val="20"/>
              </w:rPr>
            </w:pPr>
          </w:p>
        </w:tc>
      </w:tr>
    </w:tbl>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lastRenderedPageBreak/>
        <w:t>注：以上报价包含书脊插页、外壳封面文字的制作、调整、印刷或者封面插页费用，除PP外壳以外的其他外壳应包含一个透明塑料薄片挡板。</w:t>
      </w:r>
    </w:p>
    <w:p w:rsidR="003B0562" w:rsidRPr="003B0562" w:rsidRDefault="003B0562" w:rsidP="003B0562">
      <w:pPr>
        <w:pStyle w:val="a0"/>
        <w:spacing w:line="240" w:lineRule="atLeast"/>
        <w:ind w:firstLineChars="0" w:firstLine="0"/>
        <w:rPr>
          <w:rFonts w:ascii="宋体" w:hAnsi="宋体"/>
          <w:sz w:val="20"/>
          <w:szCs w:val="20"/>
        </w:rPr>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294" w:name="_Toc233614184"/>
      <w:r w:rsidRPr="003B0562">
        <w:rPr>
          <w:rFonts w:ascii="宋体" w:hAnsi="宋体" w:hint="eastAsia"/>
          <w:b w:val="0"/>
          <w:kern w:val="2"/>
          <w:sz w:val="20"/>
        </w:rPr>
        <w:t>4. 培训资料打孔、装订报价</w:t>
      </w:r>
      <w:bookmarkEnd w:id="294"/>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培训资料打孔装订部分应按每本报价（包含部分</w:t>
      </w:r>
      <w:r w:rsidRPr="003B0562">
        <w:rPr>
          <w:rFonts w:ascii="宋体" w:hAnsi="宋体" w:cs="Arial"/>
          <w:sz w:val="20"/>
          <w:szCs w:val="20"/>
        </w:rPr>
        <w:t>A4</w:t>
      </w:r>
      <w:r w:rsidRPr="003B0562">
        <w:rPr>
          <w:rFonts w:ascii="宋体" w:hAnsi="宋体" w:hint="eastAsia"/>
          <w:sz w:val="20"/>
          <w:szCs w:val="20"/>
        </w:rPr>
        <w:t>或者</w:t>
      </w:r>
      <w:r w:rsidRPr="003B0562">
        <w:rPr>
          <w:rFonts w:ascii="宋体" w:hAnsi="宋体" w:cs="Arial"/>
          <w:sz w:val="20"/>
          <w:szCs w:val="20"/>
        </w:rPr>
        <w:t>A3</w:t>
      </w:r>
      <w:r w:rsidRPr="003B0562">
        <w:rPr>
          <w:rFonts w:ascii="宋体" w:hAnsi="宋体" w:hint="eastAsia"/>
          <w:sz w:val="20"/>
          <w:szCs w:val="20"/>
        </w:rPr>
        <w:t>折页费用，及必要的打孔费用），例如</w:t>
      </w:r>
      <w:r w:rsidRPr="003B0562">
        <w:rPr>
          <w:rFonts w:ascii="宋体" w:hAnsi="宋体" w:cs="Arial"/>
          <w:sz w:val="20"/>
          <w:szCs w:val="20"/>
        </w:rPr>
        <w:t>6</w:t>
      </w:r>
      <w:r w:rsidRPr="003B0562">
        <w:rPr>
          <w:rFonts w:ascii="宋体" w:hAnsi="宋体" w:hint="eastAsia"/>
          <w:sz w:val="20"/>
          <w:szCs w:val="20"/>
        </w:rPr>
        <w:t>元/册。对于打孔的详细要求参见附件。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1701"/>
      </w:tblGrid>
      <w:tr w:rsidR="003B0562" w:rsidRPr="003B0562" w:rsidTr="002E6B0B">
        <w:trPr>
          <w:jc w:val="center"/>
        </w:trPr>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装订类型</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尺寸</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单价</w:t>
            </w: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备注</w:t>
            </w:r>
          </w:p>
        </w:tc>
      </w:tr>
      <w:tr w:rsidR="003B0562" w:rsidRPr="003B0562" w:rsidTr="002E6B0B">
        <w:trPr>
          <w:jc w:val="center"/>
        </w:trPr>
        <w:tc>
          <w:tcPr>
            <w:tcW w:w="2130" w:type="dxa"/>
            <w:vMerge w:val="restart"/>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3孔装订</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A4</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A5</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val="restart"/>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8孔装订</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A4</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A5</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val="restart"/>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折页费用</w:t>
            </w: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A4</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r w:rsidR="003B0562" w:rsidRPr="003B0562" w:rsidTr="002E6B0B">
        <w:trPr>
          <w:jc w:val="center"/>
        </w:trPr>
        <w:tc>
          <w:tcPr>
            <w:tcW w:w="2130" w:type="dxa"/>
            <w:vMerge/>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2130"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r w:rsidRPr="003B0562">
              <w:rPr>
                <w:rFonts w:ascii="宋体" w:hAnsi="宋体" w:hint="eastAsia"/>
                <w:sz w:val="20"/>
                <w:szCs w:val="20"/>
              </w:rPr>
              <w:t>A5</w:t>
            </w:r>
          </w:p>
        </w:tc>
        <w:tc>
          <w:tcPr>
            <w:tcW w:w="213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c>
          <w:tcPr>
            <w:tcW w:w="1701" w:type="dxa"/>
            <w:shd w:val="clear" w:color="auto" w:fill="auto"/>
          </w:tcPr>
          <w:p w:rsidR="003B0562" w:rsidRPr="003B0562" w:rsidRDefault="003B0562" w:rsidP="002E6B0B">
            <w:pPr>
              <w:pStyle w:val="a0"/>
              <w:spacing w:line="240" w:lineRule="atLeast"/>
              <w:ind w:firstLineChars="0" w:firstLine="0"/>
              <w:rPr>
                <w:rFonts w:ascii="宋体" w:hAnsi="宋体"/>
                <w:sz w:val="20"/>
                <w:szCs w:val="20"/>
              </w:rPr>
            </w:pPr>
          </w:p>
        </w:tc>
      </w:tr>
    </w:tbl>
    <w:p w:rsidR="003B0562" w:rsidRPr="003B0562" w:rsidRDefault="003B0562" w:rsidP="003B0562">
      <w:pPr>
        <w:pStyle w:val="a0"/>
        <w:spacing w:line="240" w:lineRule="atLeast"/>
        <w:ind w:firstLine="400"/>
        <w:rPr>
          <w:rFonts w:ascii="宋体" w:hAnsi="宋体"/>
          <w:sz w:val="20"/>
          <w:szCs w:val="20"/>
        </w:rPr>
      </w:pPr>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295" w:name="_Toc233614185"/>
      <w:r w:rsidRPr="003B0562">
        <w:rPr>
          <w:rFonts w:ascii="宋体" w:hAnsi="宋体" w:hint="eastAsia"/>
          <w:b w:val="0"/>
          <w:kern w:val="2"/>
          <w:sz w:val="20"/>
        </w:rPr>
        <w:t xml:space="preserve">5. </w:t>
      </w:r>
      <w:bookmarkEnd w:id="295"/>
      <w:r w:rsidRPr="003B0562">
        <w:rPr>
          <w:rFonts w:ascii="宋体" w:hAnsi="宋体" w:hint="eastAsia"/>
          <w:b w:val="0"/>
          <w:kern w:val="2"/>
          <w:sz w:val="20"/>
        </w:rPr>
        <w:t>送货、装箱费</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将技术出版物手册印制成品运送至客服公司验收的费用，以及手册打包装箱费用，按包装箱计算，例如包装箱8元/个。</w:t>
      </w:r>
    </w:p>
    <w:p w:rsidR="003B0562" w:rsidRPr="003B0562" w:rsidRDefault="003B0562" w:rsidP="003B0562">
      <w:pPr>
        <w:pStyle w:val="a0"/>
        <w:spacing w:line="240" w:lineRule="atLeast"/>
        <w:ind w:firstLine="400"/>
        <w:rPr>
          <w:rFonts w:ascii="宋体" w:hAnsi="宋体"/>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410"/>
        <w:gridCol w:w="2410"/>
      </w:tblGrid>
      <w:tr w:rsidR="003B0562" w:rsidRPr="003B0562" w:rsidTr="002E6B0B">
        <w:trPr>
          <w:trHeight w:val="375"/>
        </w:trPr>
        <w:tc>
          <w:tcPr>
            <w:tcW w:w="3260" w:type="dxa"/>
            <w:shd w:val="clear" w:color="auto" w:fill="auto"/>
            <w:noWrap/>
            <w:vAlign w:val="center"/>
            <w:hideMark/>
          </w:tcPr>
          <w:p w:rsidR="003B0562" w:rsidRPr="003B0562" w:rsidRDefault="003B0562" w:rsidP="002E6B0B">
            <w:pPr>
              <w:pStyle w:val="a6"/>
              <w:tabs>
                <w:tab w:val="left" w:pos="7470"/>
              </w:tabs>
              <w:ind w:firstLineChars="0" w:firstLine="0"/>
              <w:jc w:val="center"/>
              <w:rPr>
                <w:b/>
                <w:bCs/>
                <w:color w:val="000000"/>
                <w:kern w:val="0"/>
                <w:szCs w:val="21"/>
              </w:rPr>
            </w:pPr>
            <w:r w:rsidRPr="003B0562">
              <w:rPr>
                <w:rFonts w:hint="eastAsia"/>
                <w:b/>
                <w:bCs/>
                <w:color w:val="000000"/>
                <w:kern w:val="0"/>
                <w:szCs w:val="21"/>
              </w:rPr>
              <w:t>运输费</w:t>
            </w:r>
          </w:p>
        </w:tc>
        <w:tc>
          <w:tcPr>
            <w:tcW w:w="2410" w:type="dxa"/>
            <w:shd w:val="clear" w:color="auto" w:fill="auto"/>
            <w:noWrap/>
            <w:hideMark/>
          </w:tcPr>
          <w:p w:rsidR="003B0562" w:rsidRPr="003B0562" w:rsidRDefault="003B0562" w:rsidP="002E6B0B">
            <w:pPr>
              <w:pStyle w:val="a6"/>
              <w:tabs>
                <w:tab w:val="left" w:pos="7470"/>
              </w:tabs>
              <w:ind w:firstLineChars="0" w:firstLine="0"/>
              <w:jc w:val="center"/>
              <w:rPr>
                <w:b/>
                <w:bCs/>
                <w:color w:val="000000"/>
                <w:kern w:val="0"/>
                <w:szCs w:val="21"/>
              </w:rPr>
            </w:pPr>
            <w:r w:rsidRPr="003B0562">
              <w:rPr>
                <w:rFonts w:hint="eastAsia"/>
                <w:b/>
                <w:bCs/>
                <w:color w:val="000000"/>
                <w:kern w:val="0"/>
                <w:szCs w:val="21"/>
              </w:rPr>
              <w:t>装箱费</w:t>
            </w:r>
          </w:p>
        </w:tc>
        <w:tc>
          <w:tcPr>
            <w:tcW w:w="2410" w:type="dxa"/>
            <w:shd w:val="clear" w:color="auto" w:fill="auto"/>
          </w:tcPr>
          <w:p w:rsidR="003B0562" w:rsidRPr="003B0562" w:rsidRDefault="003B0562" w:rsidP="002E6B0B">
            <w:pPr>
              <w:pStyle w:val="a6"/>
              <w:tabs>
                <w:tab w:val="left" w:pos="7470"/>
              </w:tabs>
              <w:ind w:firstLineChars="0" w:firstLine="0"/>
              <w:jc w:val="center"/>
              <w:rPr>
                <w:b/>
                <w:bCs/>
                <w:color w:val="000000"/>
                <w:kern w:val="0"/>
                <w:szCs w:val="21"/>
              </w:rPr>
            </w:pPr>
            <w:r w:rsidRPr="003B0562">
              <w:rPr>
                <w:rFonts w:hint="eastAsia"/>
                <w:b/>
                <w:bCs/>
                <w:color w:val="000000"/>
                <w:kern w:val="0"/>
                <w:szCs w:val="21"/>
              </w:rPr>
              <w:t>备注</w:t>
            </w:r>
          </w:p>
        </w:tc>
      </w:tr>
      <w:tr w:rsidR="003B0562" w:rsidRPr="003B0562" w:rsidTr="002E6B0B">
        <w:trPr>
          <w:trHeight w:val="686"/>
        </w:trPr>
        <w:tc>
          <w:tcPr>
            <w:tcW w:w="3260" w:type="dxa"/>
            <w:shd w:val="clear" w:color="auto" w:fill="auto"/>
            <w:noWrap/>
            <w:vAlign w:val="center"/>
            <w:hideMark/>
          </w:tcPr>
          <w:p w:rsidR="003B0562" w:rsidRPr="003B0562" w:rsidRDefault="003B0562" w:rsidP="002E6B0B">
            <w:pPr>
              <w:pStyle w:val="a6"/>
              <w:tabs>
                <w:tab w:val="left" w:pos="7470"/>
              </w:tabs>
              <w:ind w:firstLineChars="0" w:firstLine="0"/>
              <w:jc w:val="center"/>
              <w:rPr>
                <w:bCs/>
                <w:color w:val="000000"/>
                <w:kern w:val="0"/>
                <w:szCs w:val="21"/>
              </w:rPr>
            </w:pPr>
          </w:p>
        </w:tc>
        <w:tc>
          <w:tcPr>
            <w:tcW w:w="2410" w:type="dxa"/>
            <w:shd w:val="clear" w:color="auto" w:fill="auto"/>
            <w:vAlign w:val="center"/>
            <w:hideMark/>
          </w:tcPr>
          <w:p w:rsidR="003B0562" w:rsidRPr="003B0562" w:rsidRDefault="003B0562" w:rsidP="002E6B0B">
            <w:pPr>
              <w:pStyle w:val="a6"/>
              <w:tabs>
                <w:tab w:val="left" w:pos="7470"/>
              </w:tabs>
              <w:ind w:firstLineChars="0" w:firstLine="0"/>
              <w:jc w:val="center"/>
              <w:rPr>
                <w:bCs/>
                <w:color w:val="000000"/>
                <w:kern w:val="0"/>
                <w:szCs w:val="21"/>
              </w:rPr>
            </w:pPr>
          </w:p>
        </w:tc>
        <w:tc>
          <w:tcPr>
            <w:tcW w:w="2410" w:type="dxa"/>
            <w:shd w:val="clear" w:color="auto" w:fill="auto"/>
            <w:vAlign w:val="center"/>
          </w:tcPr>
          <w:p w:rsidR="003B0562" w:rsidRPr="003B0562" w:rsidRDefault="003B0562" w:rsidP="002E6B0B">
            <w:pPr>
              <w:pStyle w:val="a6"/>
              <w:tabs>
                <w:tab w:val="left" w:pos="7470"/>
              </w:tabs>
              <w:ind w:firstLineChars="0" w:firstLine="0"/>
              <w:jc w:val="center"/>
              <w:rPr>
                <w:bCs/>
                <w:color w:val="000000"/>
                <w:kern w:val="0"/>
                <w:szCs w:val="21"/>
              </w:rPr>
            </w:pPr>
          </w:p>
        </w:tc>
      </w:tr>
    </w:tbl>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bookmarkStart w:id="296" w:name="_Toc233614187"/>
    </w:p>
    <w:p w:rsidR="003B0562" w:rsidRPr="003B0562" w:rsidRDefault="003B0562" w:rsidP="003B0562">
      <w:pPr>
        <w:pStyle w:val="3"/>
        <w:numPr>
          <w:ilvl w:val="0"/>
          <w:numId w:val="0"/>
        </w:numPr>
        <w:spacing w:before="0" w:line="240" w:lineRule="atLeast"/>
        <w:ind w:firstLineChars="200" w:firstLine="400"/>
        <w:rPr>
          <w:rFonts w:ascii="宋体" w:hAnsi="宋体"/>
          <w:b w:val="0"/>
          <w:kern w:val="2"/>
          <w:sz w:val="20"/>
        </w:rPr>
      </w:pPr>
      <w:r w:rsidRPr="003B0562">
        <w:rPr>
          <w:rFonts w:ascii="宋体" w:hAnsi="宋体" w:hint="eastAsia"/>
          <w:b w:val="0"/>
          <w:kern w:val="2"/>
          <w:sz w:val="20"/>
        </w:rPr>
        <w:t>6. 样品制作</w:t>
      </w:r>
      <w:bookmarkEnd w:id="296"/>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此次样品制作将由我公司提供制作要求及供制作的文件，服务商应按照本</w:t>
      </w:r>
      <w:r w:rsidRPr="003B0562">
        <w:rPr>
          <w:rFonts w:ascii="宋体" w:hAnsi="宋体"/>
          <w:sz w:val="20"/>
          <w:szCs w:val="20"/>
        </w:rPr>
        <w:t>文件附件《技术出版物印制规范》</w:t>
      </w:r>
      <w:r w:rsidRPr="003B0562">
        <w:rPr>
          <w:rFonts w:ascii="宋体" w:hAnsi="宋体" w:hint="eastAsia"/>
          <w:sz w:val="20"/>
          <w:szCs w:val="20"/>
        </w:rPr>
        <w:t>及本文件中</w:t>
      </w:r>
      <w:r w:rsidRPr="003B0562">
        <w:rPr>
          <w:rFonts w:hAnsi="宋体"/>
          <w:sz w:val="20"/>
          <w:szCs w:val="20"/>
        </w:rPr>
        <w:t>“三</w:t>
      </w:r>
      <w:r w:rsidRPr="003B0562">
        <w:rPr>
          <w:rFonts w:hAnsi="宋体"/>
          <w:sz w:val="20"/>
          <w:szCs w:val="20"/>
        </w:rPr>
        <w:t>.2</w:t>
      </w:r>
      <w:r w:rsidRPr="003B0562">
        <w:rPr>
          <w:rFonts w:hAnsi="宋体"/>
          <w:sz w:val="20"/>
          <w:szCs w:val="20"/>
        </w:rPr>
        <w:t>其他参考资料的印制及装帧要求”</w:t>
      </w:r>
      <w:r w:rsidRPr="003B0562">
        <w:rPr>
          <w:rFonts w:ascii="宋体" w:hAnsi="宋体" w:hint="eastAsia"/>
          <w:sz w:val="20"/>
          <w:szCs w:val="20"/>
        </w:rPr>
        <w:t>的具体内容，提供完整的各类培训资料制作样品，并在实施方案中对样品的材质、规格和制作过程等方面进行详细说明。需要提供的样品有：</w:t>
      </w:r>
    </w:p>
    <w:p w:rsidR="003B0562" w:rsidRPr="003B0562" w:rsidRDefault="003B0562" w:rsidP="003B0562">
      <w:pPr>
        <w:pStyle w:val="a0"/>
        <w:numPr>
          <w:ilvl w:val="0"/>
          <w:numId w:val="5"/>
        </w:numPr>
        <w:tabs>
          <w:tab w:val="clear" w:pos="1320"/>
          <w:tab w:val="num" w:pos="720"/>
        </w:tabs>
        <w:spacing w:line="240" w:lineRule="atLeast"/>
        <w:ind w:left="0" w:firstLineChars="213" w:firstLine="426"/>
        <w:rPr>
          <w:rFonts w:ascii="宋体" w:hAnsi="宋体"/>
          <w:sz w:val="20"/>
          <w:szCs w:val="20"/>
        </w:rPr>
      </w:pPr>
      <w:r w:rsidRPr="003B0562">
        <w:rPr>
          <w:rFonts w:ascii="宋体" w:hAnsi="宋体" w:hint="eastAsia"/>
          <w:sz w:val="20"/>
          <w:szCs w:val="20"/>
        </w:rPr>
        <w:t>A5 PVC外壳装订夹装订的手册</w:t>
      </w:r>
    </w:p>
    <w:p w:rsidR="003B0562" w:rsidRPr="003B0562" w:rsidRDefault="003B0562" w:rsidP="003B0562">
      <w:pPr>
        <w:pStyle w:val="a0"/>
        <w:spacing w:line="240" w:lineRule="atLeast"/>
        <w:ind w:left="426" w:firstLineChars="0" w:firstLine="0"/>
        <w:rPr>
          <w:rFonts w:ascii="宋体" w:hAnsi="宋体"/>
          <w:sz w:val="20"/>
          <w:szCs w:val="20"/>
        </w:rPr>
      </w:pPr>
      <w:r w:rsidRPr="003B0562">
        <w:rPr>
          <w:rFonts w:ascii="宋体" w:hAnsi="宋体" w:hint="eastAsia"/>
          <w:sz w:val="20"/>
          <w:szCs w:val="20"/>
        </w:rPr>
        <w:t>如：飞行机组操作手册，要求：三孔活页装订；带索引舌；装订夹装订；不需要全册印刷。</w:t>
      </w:r>
    </w:p>
    <w:p w:rsidR="003B0562" w:rsidRPr="003B0562" w:rsidRDefault="003B0562" w:rsidP="003B0562">
      <w:pPr>
        <w:pStyle w:val="a0"/>
        <w:numPr>
          <w:ilvl w:val="0"/>
          <w:numId w:val="5"/>
        </w:numPr>
        <w:tabs>
          <w:tab w:val="clear" w:pos="1320"/>
          <w:tab w:val="num" w:pos="720"/>
        </w:tabs>
        <w:spacing w:line="240" w:lineRule="atLeast"/>
        <w:ind w:left="0" w:firstLineChars="213" w:firstLine="426"/>
        <w:rPr>
          <w:rFonts w:ascii="宋体" w:hAnsi="宋体"/>
          <w:sz w:val="20"/>
          <w:szCs w:val="20"/>
        </w:rPr>
      </w:pPr>
      <w:r w:rsidRPr="003B0562">
        <w:rPr>
          <w:rFonts w:ascii="宋体" w:hAnsi="宋体" w:hint="eastAsia"/>
          <w:sz w:val="20"/>
          <w:szCs w:val="20"/>
        </w:rPr>
        <w:t>A5 PP外壳(圈装)装订夹装订的手册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如：快速检查单，要求： 圈装；带索引舌；不需要全册印刷。</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3）A4 PVC外壳装订夹装订的手册</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如：飞机飞行手册，要求：三孔活页装订；带索引舌；装订夹装订；不需要全册印刷。</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4) A4 需塑封手册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如：机组检查单，要求：A4黄纸印刷，塑封。</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5）驾驶舱图</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要求：铜板纸印刷，塑料纸包装。</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6）驾驶舱面板图册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要求：铜板纸印刷，PP铁圈装订。</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7）学员记录本</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要求：黑白印刷和无碳复写纸（白-彩）印刷，封面用铜版纸装订。</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8）培训手册</w:t>
      </w:r>
    </w:p>
    <w:p w:rsidR="003B0562" w:rsidRPr="003B0562" w:rsidRDefault="003B0562" w:rsidP="003B0562">
      <w:pPr>
        <w:pStyle w:val="a0"/>
        <w:spacing w:line="240" w:lineRule="atLeast"/>
        <w:ind w:firstLineChars="213" w:firstLine="426"/>
        <w:rPr>
          <w:rFonts w:ascii="宋体" w:hAnsi="宋体"/>
          <w:sz w:val="20"/>
          <w:szCs w:val="20"/>
        </w:rPr>
      </w:pPr>
      <w:r w:rsidRPr="003B0562">
        <w:rPr>
          <w:rFonts w:ascii="宋体" w:hAnsi="宋体" w:hint="eastAsia"/>
          <w:sz w:val="20"/>
          <w:szCs w:val="20"/>
        </w:rPr>
        <w:t>要求：如学员指导手册，要求：三孔活页装订；需带印舌；需装订夹装订；不需要全册印刷。</w:t>
      </w:r>
    </w:p>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lastRenderedPageBreak/>
        <w:t xml:space="preserve">    注：</w:t>
      </w:r>
    </w:p>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 xml:space="preserve">    1）样品不需要彩印；</w:t>
      </w:r>
    </w:p>
    <w:p w:rsidR="003B0562" w:rsidRPr="003B0562" w:rsidRDefault="003B0562" w:rsidP="003B0562">
      <w:pPr>
        <w:pStyle w:val="a0"/>
        <w:spacing w:line="240" w:lineRule="atLeast"/>
        <w:ind w:firstLineChars="0" w:firstLine="0"/>
        <w:rPr>
          <w:rFonts w:ascii="宋体" w:hAnsi="宋体"/>
          <w:sz w:val="20"/>
          <w:szCs w:val="20"/>
        </w:rPr>
      </w:pPr>
      <w:r w:rsidRPr="003B0562">
        <w:rPr>
          <w:rFonts w:ascii="宋体" w:hAnsi="宋体" w:hint="eastAsia"/>
          <w:sz w:val="20"/>
          <w:szCs w:val="20"/>
        </w:rPr>
        <w:t xml:space="preserve">    2）样品电子稿发送各印刷供应商电子邮箱；</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3）投标人自行承担制作手册样本所产生的费用。</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4）对于没有提供手册样本的供应商，视为自行放弃比选资格。</w:t>
      </w:r>
    </w:p>
    <w:p w:rsidR="003B0562" w:rsidRPr="003B0562"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5）对于参加比选的供应商，客户将根据需要进行实地考察；</w:t>
      </w:r>
    </w:p>
    <w:p w:rsidR="003B0562" w:rsidRPr="00F630DF" w:rsidRDefault="003B0562" w:rsidP="003B0562">
      <w:pPr>
        <w:pStyle w:val="a0"/>
        <w:spacing w:line="240" w:lineRule="atLeast"/>
        <w:ind w:firstLine="400"/>
        <w:rPr>
          <w:rFonts w:ascii="宋体" w:hAnsi="宋体"/>
          <w:sz w:val="20"/>
          <w:szCs w:val="20"/>
        </w:rPr>
      </w:pPr>
      <w:r w:rsidRPr="003B0562">
        <w:rPr>
          <w:rFonts w:ascii="宋体" w:hAnsi="宋体" w:hint="eastAsia"/>
          <w:sz w:val="20"/>
          <w:szCs w:val="20"/>
        </w:rPr>
        <w:t>6）附件为《技术出版物印制和检验要求》。</w:t>
      </w:r>
    </w:p>
    <w:p w:rsidR="003B0562" w:rsidRPr="003B0562" w:rsidRDefault="003B0562" w:rsidP="00767F33">
      <w:pPr>
        <w:widowControl/>
        <w:spacing w:line="360" w:lineRule="atLeast"/>
        <w:ind w:leftChars="190" w:left="399" w:firstLineChars="150" w:firstLine="480"/>
        <w:jc w:val="left"/>
        <w:rPr>
          <w:rFonts w:ascii="宋体" w:hAnsi="宋体" w:cs="宋体"/>
          <w:kern w:val="0"/>
          <w:sz w:val="32"/>
          <w:szCs w:val="19"/>
        </w:rPr>
      </w:pPr>
    </w:p>
    <w:p w:rsidR="00E506C9" w:rsidRPr="00767F33" w:rsidRDefault="00E506C9"/>
    <w:sectPr w:rsidR="00E506C9" w:rsidRPr="00767F33" w:rsidSect="008045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D9" w:rsidRDefault="00763BD9" w:rsidP="00CB4EEF">
      <w:r>
        <w:separator/>
      </w:r>
    </w:p>
  </w:endnote>
  <w:endnote w:type="continuationSeparator" w:id="1">
    <w:p w:rsidR="00763BD9" w:rsidRDefault="00763BD9" w:rsidP="00CB4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D9" w:rsidRDefault="00763BD9" w:rsidP="00CB4EEF">
      <w:r>
        <w:separator/>
      </w:r>
    </w:p>
  </w:footnote>
  <w:footnote w:type="continuationSeparator" w:id="1">
    <w:p w:rsidR="00763BD9" w:rsidRDefault="00763BD9" w:rsidP="00CB4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E4C0874"/>
    <w:lvl w:ilvl="0">
      <w:start w:val="1"/>
      <w:numFmt w:val="decimal"/>
      <w:pStyle w:val="1"/>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3"/>
      <w:lvlText w:val="%1.%2.%3"/>
      <w:lvlJc w:val="left"/>
      <w:pPr>
        <w:tabs>
          <w:tab w:val="num" w:pos="1430"/>
        </w:tabs>
        <w:ind w:left="143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lvl w:ilvl="0">
      <w:start w:val="1"/>
      <w:numFmt w:val="decimal"/>
      <w:suff w:val="nothing"/>
      <w:lvlText w:val="（%1）"/>
      <w:lvlJc w:val="left"/>
    </w:lvl>
  </w:abstractNum>
  <w:abstractNum w:abstractNumId="2">
    <w:nsid w:val="1D613619"/>
    <w:multiLevelType w:val="hybridMultilevel"/>
    <w:tmpl w:val="385A59C6"/>
    <w:lvl w:ilvl="0" w:tplc="0409000F">
      <w:start w:val="1"/>
      <w:numFmt w:val="decimal"/>
      <w:lvlText w:val="%1."/>
      <w:lvlJc w:val="left"/>
      <w:pPr>
        <w:ind w:left="2088" w:hanging="420"/>
      </w:pPr>
    </w:lvl>
    <w:lvl w:ilvl="1" w:tplc="04090019" w:tentative="1">
      <w:start w:val="1"/>
      <w:numFmt w:val="lowerLetter"/>
      <w:lvlText w:val="%2)"/>
      <w:lvlJc w:val="left"/>
      <w:pPr>
        <w:ind w:left="2508" w:hanging="420"/>
      </w:pPr>
    </w:lvl>
    <w:lvl w:ilvl="2" w:tplc="0409001B" w:tentative="1">
      <w:start w:val="1"/>
      <w:numFmt w:val="lowerRoman"/>
      <w:lvlText w:val="%3."/>
      <w:lvlJc w:val="right"/>
      <w:pPr>
        <w:ind w:left="2928" w:hanging="420"/>
      </w:pPr>
    </w:lvl>
    <w:lvl w:ilvl="3" w:tplc="0409000F" w:tentative="1">
      <w:start w:val="1"/>
      <w:numFmt w:val="decimal"/>
      <w:lvlText w:val="%4."/>
      <w:lvlJc w:val="left"/>
      <w:pPr>
        <w:ind w:left="3348" w:hanging="420"/>
      </w:pPr>
    </w:lvl>
    <w:lvl w:ilvl="4" w:tplc="04090019" w:tentative="1">
      <w:start w:val="1"/>
      <w:numFmt w:val="lowerLetter"/>
      <w:lvlText w:val="%5)"/>
      <w:lvlJc w:val="left"/>
      <w:pPr>
        <w:ind w:left="3768" w:hanging="420"/>
      </w:pPr>
    </w:lvl>
    <w:lvl w:ilvl="5" w:tplc="0409001B" w:tentative="1">
      <w:start w:val="1"/>
      <w:numFmt w:val="lowerRoman"/>
      <w:lvlText w:val="%6."/>
      <w:lvlJc w:val="right"/>
      <w:pPr>
        <w:ind w:left="4188" w:hanging="420"/>
      </w:pPr>
    </w:lvl>
    <w:lvl w:ilvl="6" w:tplc="0409000F" w:tentative="1">
      <w:start w:val="1"/>
      <w:numFmt w:val="decimal"/>
      <w:lvlText w:val="%7."/>
      <w:lvlJc w:val="left"/>
      <w:pPr>
        <w:ind w:left="4608" w:hanging="420"/>
      </w:pPr>
    </w:lvl>
    <w:lvl w:ilvl="7" w:tplc="04090019" w:tentative="1">
      <w:start w:val="1"/>
      <w:numFmt w:val="lowerLetter"/>
      <w:lvlText w:val="%8)"/>
      <w:lvlJc w:val="left"/>
      <w:pPr>
        <w:ind w:left="5028" w:hanging="420"/>
      </w:pPr>
    </w:lvl>
    <w:lvl w:ilvl="8" w:tplc="0409001B" w:tentative="1">
      <w:start w:val="1"/>
      <w:numFmt w:val="lowerRoman"/>
      <w:lvlText w:val="%9."/>
      <w:lvlJc w:val="right"/>
      <w:pPr>
        <w:ind w:left="5448" w:hanging="420"/>
      </w:pPr>
    </w:lvl>
  </w:abstractNum>
  <w:abstractNum w:abstractNumId="3">
    <w:nsid w:val="3799252B"/>
    <w:multiLevelType w:val="hybridMultilevel"/>
    <w:tmpl w:val="0F8A73BA"/>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53AD5945"/>
    <w:multiLevelType w:val="hybridMultilevel"/>
    <w:tmpl w:val="100621C0"/>
    <w:lvl w:ilvl="0" w:tplc="56C8CAB8">
      <w:start w:val="1"/>
      <w:numFmt w:val="decimal"/>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FA5167C"/>
    <w:multiLevelType w:val="hybridMultilevel"/>
    <w:tmpl w:val="6F48B01C"/>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713720DB"/>
    <w:multiLevelType w:val="hybridMultilevel"/>
    <w:tmpl w:val="839EC21A"/>
    <w:lvl w:ilvl="0" w:tplc="04090011">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1">
      <w:start w:val="1"/>
      <w:numFmt w:val="decimal"/>
      <w:lvlText w:val="%3)"/>
      <w:lvlJc w:val="left"/>
      <w:pPr>
        <w:tabs>
          <w:tab w:val="num" w:pos="900"/>
        </w:tabs>
        <w:ind w:left="90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EEF"/>
    <w:rsid w:val="00074998"/>
    <w:rsid w:val="000B1BDD"/>
    <w:rsid w:val="000F1575"/>
    <w:rsid w:val="0011269F"/>
    <w:rsid w:val="001819AA"/>
    <w:rsid w:val="00275C4E"/>
    <w:rsid w:val="00341DA6"/>
    <w:rsid w:val="003B0562"/>
    <w:rsid w:val="003C6D74"/>
    <w:rsid w:val="00542291"/>
    <w:rsid w:val="005E5158"/>
    <w:rsid w:val="006E2990"/>
    <w:rsid w:val="00752BEB"/>
    <w:rsid w:val="00763BD9"/>
    <w:rsid w:val="00767F33"/>
    <w:rsid w:val="00790ABA"/>
    <w:rsid w:val="007B08D1"/>
    <w:rsid w:val="007F05EC"/>
    <w:rsid w:val="0080454B"/>
    <w:rsid w:val="008538F7"/>
    <w:rsid w:val="008603EE"/>
    <w:rsid w:val="008F2BCE"/>
    <w:rsid w:val="00A06535"/>
    <w:rsid w:val="00AA4842"/>
    <w:rsid w:val="00AC29A1"/>
    <w:rsid w:val="00B8360B"/>
    <w:rsid w:val="00CB4EEF"/>
    <w:rsid w:val="00CB5771"/>
    <w:rsid w:val="00CD69F3"/>
    <w:rsid w:val="00CE2015"/>
    <w:rsid w:val="00D513BC"/>
    <w:rsid w:val="00E40FD4"/>
    <w:rsid w:val="00E42FB0"/>
    <w:rsid w:val="00E506C9"/>
    <w:rsid w:val="00E835EE"/>
    <w:rsid w:val="00E948C9"/>
    <w:rsid w:val="00EB5534"/>
    <w:rsid w:val="00EF2600"/>
    <w:rsid w:val="00F343F9"/>
    <w:rsid w:val="00F42AC5"/>
    <w:rsid w:val="00F82EF1"/>
    <w:rsid w:val="00F84FE2"/>
    <w:rsid w:val="00FC6529"/>
    <w:rsid w:val="00FD2992"/>
    <w:rsid w:val="00FF2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EF"/>
    <w:pPr>
      <w:widowControl w:val="0"/>
      <w:jc w:val="both"/>
    </w:pPr>
    <w:rPr>
      <w:rFonts w:ascii="Times New Roman" w:eastAsia="宋体" w:hAnsi="Times New Roman" w:cs="Times New Roman"/>
      <w:szCs w:val="20"/>
    </w:rPr>
  </w:style>
  <w:style w:type="paragraph" w:styleId="1">
    <w:name w:val="heading 1"/>
    <w:basedOn w:val="a"/>
    <w:next w:val="a0"/>
    <w:link w:val="1Char"/>
    <w:autoRedefine/>
    <w:qFormat/>
    <w:rsid w:val="003B0562"/>
    <w:pPr>
      <w:widowControl/>
      <w:numPr>
        <w:numId w:val="3"/>
      </w:numPr>
      <w:tabs>
        <w:tab w:val="center" w:pos="8100"/>
      </w:tabs>
      <w:overflowPunct w:val="0"/>
      <w:autoSpaceDE w:val="0"/>
      <w:autoSpaceDN w:val="0"/>
      <w:adjustRightInd w:val="0"/>
      <w:spacing w:beforeLines="50" w:afterLines="50" w:line="319" w:lineRule="auto"/>
      <w:jc w:val="left"/>
      <w:textAlignment w:val="baseline"/>
      <w:outlineLvl w:val="0"/>
    </w:pPr>
    <w:rPr>
      <w:rFonts w:ascii="Arial" w:eastAsia="黑体" w:hAnsi="Arial"/>
      <w:b/>
      <w:kern w:val="0"/>
      <w:sz w:val="36"/>
    </w:rPr>
  </w:style>
  <w:style w:type="paragraph" w:styleId="2">
    <w:name w:val="heading 2"/>
    <w:aliases w:val="heading 2,Heading 2 Hidden,Heading 2 CCBS,Titre3"/>
    <w:basedOn w:val="a"/>
    <w:next w:val="a0"/>
    <w:link w:val="2Char"/>
    <w:autoRedefine/>
    <w:qFormat/>
    <w:rsid w:val="003B0562"/>
    <w:pPr>
      <w:widowControl/>
      <w:tabs>
        <w:tab w:val="left" w:pos="540"/>
      </w:tabs>
      <w:overflowPunct w:val="0"/>
      <w:autoSpaceDE w:val="0"/>
      <w:autoSpaceDN w:val="0"/>
      <w:adjustRightInd w:val="0"/>
      <w:spacing w:line="240" w:lineRule="atLeast"/>
      <w:textAlignment w:val="baseline"/>
      <w:outlineLvl w:val="1"/>
    </w:pPr>
    <w:rPr>
      <w:rFonts w:ascii="宋体" w:hAnsi="宋体"/>
      <w:b/>
      <w:kern w:val="0"/>
      <w:sz w:val="24"/>
      <w:szCs w:val="24"/>
    </w:rPr>
  </w:style>
  <w:style w:type="paragraph" w:styleId="3">
    <w:name w:val="heading 3"/>
    <w:basedOn w:val="a"/>
    <w:next w:val="a0"/>
    <w:link w:val="3Char"/>
    <w:qFormat/>
    <w:rsid w:val="003B0562"/>
    <w:pPr>
      <w:widowControl/>
      <w:numPr>
        <w:ilvl w:val="2"/>
        <w:numId w:val="3"/>
      </w:numPr>
      <w:tabs>
        <w:tab w:val="left" w:pos="900"/>
      </w:tabs>
      <w:overflowPunct w:val="0"/>
      <w:autoSpaceDE w:val="0"/>
      <w:autoSpaceDN w:val="0"/>
      <w:adjustRightInd w:val="0"/>
      <w:spacing w:before="120" w:line="360" w:lineRule="auto"/>
      <w:textAlignment w:val="baseline"/>
      <w:outlineLvl w:val="2"/>
    </w:pPr>
    <w:rPr>
      <w:b/>
      <w:kern w:val="0"/>
      <w:sz w:val="28"/>
    </w:rPr>
  </w:style>
  <w:style w:type="paragraph" w:styleId="4">
    <w:name w:val="heading 4"/>
    <w:basedOn w:val="a"/>
    <w:next w:val="a0"/>
    <w:link w:val="4Char"/>
    <w:qFormat/>
    <w:rsid w:val="003B0562"/>
    <w:pPr>
      <w:widowControl/>
      <w:numPr>
        <w:ilvl w:val="3"/>
        <w:numId w:val="3"/>
      </w:numPr>
      <w:tabs>
        <w:tab w:val="clear" w:pos="864"/>
        <w:tab w:val="num" w:pos="360"/>
        <w:tab w:val="left" w:pos="900"/>
      </w:tabs>
      <w:overflowPunct w:val="0"/>
      <w:autoSpaceDE w:val="0"/>
      <w:autoSpaceDN w:val="0"/>
      <w:adjustRightInd w:val="0"/>
      <w:spacing w:before="120" w:line="360" w:lineRule="auto"/>
      <w:ind w:left="0" w:firstLine="0"/>
      <w:textAlignment w:val="baseline"/>
      <w:outlineLvl w:val="3"/>
    </w:pPr>
    <w:rPr>
      <w:rFonts w:ascii="宋体" w:hAnsi="宋体"/>
      <w:b/>
      <w:kern w:val="0"/>
      <w:sz w:val="24"/>
    </w:rPr>
  </w:style>
  <w:style w:type="paragraph" w:styleId="5">
    <w:name w:val="heading 5"/>
    <w:aliases w:val="heading 5"/>
    <w:basedOn w:val="a"/>
    <w:next w:val="a0"/>
    <w:link w:val="5Char"/>
    <w:qFormat/>
    <w:rsid w:val="003B0562"/>
    <w:pPr>
      <w:widowControl/>
      <w:numPr>
        <w:ilvl w:val="4"/>
        <w:numId w:val="3"/>
      </w:numPr>
      <w:tabs>
        <w:tab w:val="clear" w:pos="1008"/>
        <w:tab w:val="num" w:pos="360"/>
      </w:tabs>
      <w:overflowPunct w:val="0"/>
      <w:autoSpaceDE w:val="0"/>
      <w:autoSpaceDN w:val="0"/>
      <w:adjustRightInd w:val="0"/>
      <w:spacing w:line="288" w:lineRule="auto"/>
      <w:ind w:left="0" w:firstLine="0"/>
      <w:textAlignment w:val="baseline"/>
      <w:outlineLvl w:val="4"/>
    </w:pPr>
    <w:rPr>
      <w:rFonts w:eastAsia="楷体"/>
      <w:b/>
      <w:kern w:val="0"/>
      <w:sz w:val="20"/>
    </w:rPr>
  </w:style>
  <w:style w:type="paragraph" w:styleId="6">
    <w:name w:val="heading 6"/>
    <w:basedOn w:val="a"/>
    <w:next w:val="a0"/>
    <w:link w:val="6Char"/>
    <w:qFormat/>
    <w:rsid w:val="003B0562"/>
    <w:pPr>
      <w:widowControl/>
      <w:numPr>
        <w:ilvl w:val="5"/>
        <w:numId w:val="3"/>
      </w:numPr>
      <w:tabs>
        <w:tab w:val="clear" w:pos="1152"/>
        <w:tab w:val="num" w:pos="360"/>
      </w:tabs>
      <w:overflowPunct w:val="0"/>
      <w:autoSpaceDE w:val="0"/>
      <w:autoSpaceDN w:val="0"/>
      <w:adjustRightInd w:val="0"/>
      <w:spacing w:line="288" w:lineRule="auto"/>
      <w:ind w:left="0" w:firstLine="0"/>
      <w:textAlignment w:val="baseline"/>
      <w:outlineLvl w:val="5"/>
    </w:pPr>
    <w:rPr>
      <w:rFonts w:eastAsia="楷体"/>
      <w:kern w:val="0"/>
      <w:sz w:val="20"/>
      <w:u w:val="single"/>
    </w:rPr>
  </w:style>
  <w:style w:type="paragraph" w:styleId="7">
    <w:name w:val="heading 7"/>
    <w:basedOn w:val="a"/>
    <w:next w:val="a0"/>
    <w:link w:val="7Char"/>
    <w:qFormat/>
    <w:rsid w:val="003B0562"/>
    <w:pPr>
      <w:widowControl/>
      <w:numPr>
        <w:ilvl w:val="6"/>
        <w:numId w:val="3"/>
      </w:numPr>
      <w:tabs>
        <w:tab w:val="clear" w:pos="1296"/>
        <w:tab w:val="num" w:pos="360"/>
      </w:tabs>
      <w:overflowPunct w:val="0"/>
      <w:autoSpaceDE w:val="0"/>
      <w:autoSpaceDN w:val="0"/>
      <w:adjustRightInd w:val="0"/>
      <w:spacing w:line="288" w:lineRule="auto"/>
      <w:ind w:left="0" w:firstLine="0"/>
      <w:textAlignment w:val="baseline"/>
      <w:outlineLvl w:val="6"/>
    </w:pPr>
    <w:rPr>
      <w:rFonts w:eastAsia="楷体"/>
      <w:i/>
      <w:kern w:val="0"/>
      <w:sz w:val="20"/>
    </w:rPr>
  </w:style>
  <w:style w:type="paragraph" w:styleId="8">
    <w:name w:val="heading 8"/>
    <w:basedOn w:val="a"/>
    <w:next w:val="a0"/>
    <w:link w:val="8Char"/>
    <w:qFormat/>
    <w:rsid w:val="003B0562"/>
    <w:pPr>
      <w:widowControl/>
      <w:numPr>
        <w:ilvl w:val="7"/>
        <w:numId w:val="3"/>
      </w:numPr>
      <w:tabs>
        <w:tab w:val="clear" w:pos="1440"/>
        <w:tab w:val="num" w:pos="360"/>
      </w:tabs>
      <w:overflowPunct w:val="0"/>
      <w:autoSpaceDE w:val="0"/>
      <w:autoSpaceDN w:val="0"/>
      <w:adjustRightInd w:val="0"/>
      <w:spacing w:line="288" w:lineRule="auto"/>
      <w:ind w:left="0" w:firstLine="0"/>
      <w:textAlignment w:val="baseline"/>
      <w:outlineLvl w:val="7"/>
    </w:pPr>
    <w:rPr>
      <w:rFonts w:eastAsia="楷体"/>
      <w:i/>
      <w:kern w:val="0"/>
      <w:sz w:val="20"/>
    </w:rPr>
  </w:style>
  <w:style w:type="paragraph" w:styleId="9">
    <w:name w:val="heading 9"/>
    <w:basedOn w:val="a"/>
    <w:next w:val="a0"/>
    <w:link w:val="9Char"/>
    <w:qFormat/>
    <w:rsid w:val="003B0562"/>
    <w:pPr>
      <w:widowControl/>
      <w:numPr>
        <w:ilvl w:val="8"/>
        <w:numId w:val="3"/>
      </w:numPr>
      <w:tabs>
        <w:tab w:val="clear" w:pos="1584"/>
        <w:tab w:val="num" w:pos="360"/>
      </w:tabs>
      <w:overflowPunct w:val="0"/>
      <w:autoSpaceDE w:val="0"/>
      <w:autoSpaceDN w:val="0"/>
      <w:adjustRightInd w:val="0"/>
      <w:spacing w:line="288" w:lineRule="auto"/>
      <w:ind w:left="0" w:firstLine="0"/>
      <w:textAlignment w:val="baseline"/>
      <w:outlineLvl w:val="8"/>
    </w:pPr>
    <w:rPr>
      <w:rFonts w:eastAsia="楷体"/>
      <w:i/>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B4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B4EEF"/>
    <w:rPr>
      <w:sz w:val="18"/>
      <w:szCs w:val="18"/>
    </w:rPr>
  </w:style>
  <w:style w:type="paragraph" w:styleId="a5">
    <w:name w:val="footer"/>
    <w:basedOn w:val="a"/>
    <w:link w:val="Char0"/>
    <w:uiPriority w:val="99"/>
    <w:unhideWhenUsed/>
    <w:rsid w:val="00CB4E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B4EEF"/>
    <w:rPr>
      <w:sz w:val="18"/>
      <w:szCs w:val="18"/>
    </w:rPr>
  </w:style>
  <w:style w:type="paragraph" w:styleId="a6">
    <w:name w:val="List Paragraph"/>
    <w:basedOn w:val="a"/>
    <w:qFormat/>
    <w:rsid w:val="00E42FB0"/>
    <w:pPr>
      <w:ind w:firstLineChars="200" w:firstLine="420"/>
    </w:pPr>
    <w:rPr>
      <w:rFonts w:ascii="Calibri" w:hAnsi="Calibri"/>
      <w:szCs w:val="22"/>
    </w:rPr>
  </w:style>
  <w:style w:type="character" w:customStyle="1" w:styleId="1Char">
    <w:name w:val="标题 1 Char"/>
    <w:basedOn w:val="a1"/>
    <w:link w:val="1"/>
    <w:rsid w:val="003B0562"/>
    <w:rPr>
      <w:rFonts w:ascii="Arial" w:eastAsia="黑体" w:hAnsi="Arial" w:cs="Times New Roman"/>
      <w:b/>
      <w:kern w:val="0"/>
      <w:sz w:val="36"/>
      <w:szCs w:val="20"/>
    </w:rPr>
  </w:style>
  <w:style w:type="character" w:customStyle="1" w:styleId="2Char">
    <w:name w:val="标题 2 Char"/>
    <w:aliases w:val="heading 2 Char,Heading 2 Hidden Char,Heading 2 CCBS Char,Titre3 Char"/>
    <w:basedOn w:val="a1"/>
    <w:link w:val="2"/>
    <w:rsid w:val="003B0562"/>
    <w:rPr>
      <w:rFonts w:ascii="宋体" w:eastAsia="宋体" w:hAnsi="宋体" w:cs="Times New Roman"/>
      <w:b/>
      <w:kern w:val="0"/>
      <w:sz w:val="24"/>
      <w:szCs w:val="24"/>
    </w:rPr>
  </w:style>
  <w:style w:type="character" w:customStyle="1" w:styleId="3Char">
    <w:name w:val="标题 3 Char"/>
    <w:basedOn w:val="a1"/>
    <w:link w:val="3"/>
    <w:rsid w:val="003B0562"/>
    <w:rPr>
      <w:rFonts w:ascii="Times New Roman" w:eastAsia="宋体" w:hAnsi="Times New Roman" w:cs="Times New Roman"/>
      <w:b/>
      <w:kern w:val="0"/>
      <w:sz w:val="28"/>
      <w:szCs w:val="20"/>
    </w:rPr>
  </w:style>
  <w:style w:type="character" w:customStyle="1" w:styleId="4Char">
    <w:name w:val="标题 4 Char"/>
    <w:basedOn w:val="a1"/>
    <w:link w:val="4"/>
    <w:rsid w:val="003B0562"/>
    <w:rPr>
      <w:rFonts w:ascii="宋体" w:eastAsia="宋体" w:hAnsi="宋体" w:cs="Times New Roman"/>
      <w:b/>
      <w:kern w:val="0"/>
      <w:sz w:val="24"/>
      <w:szCs w:val="20"/>
    </w:rPr>
  </w:style>
  <w:style w:type="character" w:customStyle="1" w:styleId="5Char">
    <w:name w:val="标题 5 Char"/>
    <w:aliases w:val="heading 5 Char"/>
    <w:basedOn w:val="a1"/>
    <w:link w:val="5"/>
    <w:rsid w:val="003B0562"/>
    <w:rPr>
      <w:rFonts w:ascii="Times New Roman" w:eastAsia="楷体" w:hAnsi="Times New Roman" w:cs="Times New Roman"/>
      <w:b/>
      <w:kern w:val="0"/>
      <w:sz w:val="20"/>
      <w:szCs w:val="20"/>
    </w:rPr>
  </w:style>
  <w:style w:type="character" w:customStyle="1" w:styleId="6Char">
    <w:name w:val="标题 6 Char"/>
    <w:basedOn w:val="a1"/>
    <w:link w:val="6"/>
    <w:rsid w:val="003B0562"/>
    <w:rPr>
      <w:rFonts w:ascii="Times New Roman" w:eastAsia="楷体" w:hAnsi="Times New Roman" w:cs="Times New Roman"/>
      <w:kern w:val="0"/>
      <w:sz w:val="20"/>
      <w:szCs w:val="20"/>
      <w:u w:val="single"/>
    </w:rPr>
  </w:style>
  <w:style w:type="character" w:customStyle="1" w:styleId="7Char">
    <w:name w:val="标题 7 Char"/>
    <w:basedOn w:val="a1"/>
    <w:link w:val="7"/>
    <w:rsid w:val="003B0562"/>
    <w:rPr>
      <w:rFonts w:ascii="Times New Roman" w:eastAsia="楷体" w:hAnsi="Times New Roman" w:cs="Times New Roman"/>
      <w:i/>
      <w:kern w:val="0"/>
      <w:sz w:val="20"/>
      <w:szCs w:val="20"/>
    </w:rPr>
  </w:style>
  <w:style w:type="character" w:customStyle="1" w:styleId="8Char">
    <w:name w:val="标题 8 Char"/>
    <w:basedOn w:val="a1"/>
    <w:link w:val="8"/>
    <w:rsid w:val="003B0562"/>
    <w:rPr>
      <w:rFonts w:ascii="Times New Roman" w:eastAsia="楷体" w:hAnsi="Times New Roman" w:cs="Times New Roman"/>
      <w:i/>
      <w:kern w:val="0"/>
      <w:sz w:val="20"/>
      <w:szCs w:val="20"/>
    </w:rPr>
  </w:style>
  <w:style w:type="character" w:customStyle="1" w:styleId="9Char">
    <w:name w:val="标题 9 Char"/>
    <w:basedOn w:val="a1"/>
    <w:link w:val="9"/>
    <w:rsid w:val="003B0562"/>
    <w:rPr>
      <w:rFonts w:ascii="Times New Roman" w:eastAsia="楷体" w:hAnsi="Times New Roman" w:cs="Times New Roman"/>
      <w:i/>
      <w:kern w:val="0"/>
      <w:sz w:val="20"/>
      <w:szCs w:val="20"/>
    </w:rPr>
  </w:style>
  <w:style w:type="paragraph" w:styleId="a7">
    <w:name w:val="Plain Text"/>
    <w:basedOn w:val="a"/>
    <w:link w:val="Char1"/>
    <w:rsid w:val="003B0562"/>
    <w:rPr>
      <w:rFonts w:ascii="宋体" w:hAnsi="Courier New"/>
      <w:kern w:val="0"/>
      <w:sz w:val="20"/>
      <w:szCs w:val="21"/>
    </w:rPr>
  </w:style>
  <w:style w:type="character" w:customStyle="1" w:styleId="Char1">
    <w:name w:val="纯文本 Char"/>
    <w:basedOn w:val="a1"/>
    <w:link w:val="a7"/>
    <w:rsid w:val="003B0562"/>
    <w:rPr>
      <w:rFonts w:ascii="宋体" w:eastAsia="宋体" w:hAnsi="Courier New" w:cs="Times New Roman"/>
      <w:kern w:val="0"/>
      <w:sz w:val="20"/>
      <w:szCs w:val="21"/>
    </w:rPr>
  </w:style>
  <w:style w:type="paragraph" w:styleId="a0">
    <w:name w:val="Normal Indent"/>
    <w:basedOn w:val="a"/>
    <w:rsid w:val="003B0562"/>
    <w:pPr>
      <w:spacing w:line="288" w:lineRule="auto"/>
      <w:ind w:firstLineChars="200" w:firstLine="4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783</Words>
  <Characters>4464</Characters>
  <Application>Microsoft Office Word</Application>
  <DocSecurity>0</DocSecurity>
  <Lines>37</Lines>
  <Paragraphs>10</Paragraphs>
  <ScaleCrop>false</ScaleCrop>
  <Company>Lenovo (Beijing) Limited</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dc:creator>
  <cp:keywords/>
  <dc:description/>
  <cp:lastModifiedBy>郭金树</cp:lastModifiedBy>
  <cp:revision>3</cp:revision>
  <cp:lastPrinted>2018-01-08T02:20:00Z</cp:lastPrinted>
  <dcterms:created xsi:type="dcterms:W3CDTF">2018-01-19T02:13:00Z</dcterms:created>
  <dcterms:modified xsi:type="dcterms:W3CDTF">2018-01-19T02:13:00Z</dcterms:modified>
</cp:coreProperties>
</file>