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F7" w:rsidRPr="00AC04F7" w:rsidRDefault="00AC04F7" w:rsidP="00AC04F7">
      <w:pPr>
        <w:jc w:val="center"/>
        <w:rPr>
          <w:rFonts w:ascii="黑体" w:eastAsia="黑体" w:hAnsi="黑体" w:hint="eastAsia"/>
          <w:sz w:val="32"/>
          <w:szCs w:val="32"/>
        </w:rPr>
      </w:pPr>
      <w:r w:rsidRPr="00AC04F7">
        <w:rPr>
          <w:rFonts w:ascii="黑体" w:eastAsia="黑体" w:hAnsi="黑体" w:hint="eastAsia"/>
          <w:sz w:val="32"/>
          <w:szCs w:val="32"/>
        </w:rPr>
        <w:t>上海飞机客户服务有限公司</w:t>
      </w:r>
    </w:p>
    <w:p w:rsidR="00AC04F7" w:rsidRPr="00AC04F7" w:rsidRDefault="00AC04F7" w:rsidP="00AC04F7">
      <w:pPr>
        <w:jc w:val="center"/>
        <w:rPr>
          <w:rFonts w:ascii="黑体" w:eastAsia="黑体" w:hAnsi="黑体"/>
          <w:sz w:val="32"/>
          <w:szCs w:val="32"/>
        </w:rPr>
      </w:pPr>
      <w:r w:rsidRPr="00AC04F7">
        <w:rPr>
          <w:rFonts w:ascii="黑体" w:eastAsia="黑体" w:hAnsi="黑体" w:hint="eastAsia"/>
          <w:sz w:val="32"/>
          <w:szCs w:val="32"/>
        </w:rPr>
        <w:t>商飞大学（商飞党校）教学办公家具采购项目询价</w:t>
      </w:r>
      <w:r>
        <w:rPr>
          <w:rFonts w:ascii="黑体" w:eastAsia="黑体" w:hAnsi="黑体" w:hint="eastAsia"/>
          <w:sz w:val="32"/>
          <w:szCs w:val="32"/>
        </w:rPr>
        <w:t>补充</w:t>
      </w:r>
      <w:r w:rsidRPr="00AC04F7">
        <w:rPr>
          <w:rFonts w:ascii="黑体" w:eastAsia="黑体" w:hAnsi="黑体" w:hint="eastAsia"/>
          <w:sz w:val="32"/>
          <w:szCs w:val="32"/>
        </w:rPr>
        <w:t>文件</w:t>
      </w:r>
    </w:p>
    <w:p w:rsidR="00AC04F7" w:rsidRPr="00AC04F7" w:rsidRDefault="00AC04F7" w:rsidP="00AC04F7">
      <w:pPr>
        <w:tabs>
          <w:tab w:val="left" w:pos="1140"/>
        </w:tabs>
        <w:adjustRightInd w:val="0"/>
        <w:snapToGrid w:val="0"/>
        <w:spacing w:line="60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AC04F7">
        <w:rPr>
          <w:rFonts w:ascii="仿宋_GB2312" w:eastAsia="仿宋_GB2312" w:hint="eastAsia"/>
          <w:sz w:val="32"/>
          <w:szCs w:val="32"/>
        </w:rPr>
        <w:t>（一）总则</w:t>
      </w:r>
    </w:p>
    <w:p w:rsidR="00AC04F7" w:rsidRPr="00AC04F7" w:rsidRDefault="00AC04F7" w:rsidP="00AC04F7">
      <w:pPr>
        <w:tabs>
          <w:tab w:val="left" w:pos="1140"/>
        </w:tabs>
        <w:adjustRightInd w:val="0"/>
        <w:snapToGrid w:val="0"/>
        <w:spacing w:line="600" w:lineRule="exact"/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AC04F7">
        <w:rPr>
          <w:rFonts w:ascii="仿宋_GB2312" w:eastAsia="仿宋_GB2312" w:hint="eastAsia"/>
          <w:sz w:val="32"/>
          <w:szCs w:val="32"/>
        </w:rPr>
        <w:t>1.采购明细及技术要求：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4819"/>
        <w:gridCol w:w="851"/>
        <w:gridCol w:w="1042"/>
      </w:tblGrid>
      <w:tr w:rsidR="00AC04F7" w:rsidRPr="00ED7241" w:rsidTr="00AC04F7">
        <w:tc>
          <w:tcPr>
            <w:tcW w:w="817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物资名称</w:t>
            </w:r>
          </w:p>
        </w:tc>
        <w:tc>
          <w:tcPr>
            <w:tcW w:w="4819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型号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/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材质</w:t>
            </w:r>
          </w:p>
        </w:tc>
        <w:tc>
          <w:tcPr>
            <w:tcW w:w="851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单位</w:t>
            </w:r>
          </w:p>
        </w:tc>
        <w:tc>
          <w:tcPr>
            <w:tcW w:w="1042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数量</w:t>
            </w:r>
          </w:p>
        </w:tc>
      </w:tr>
      <w:tr w:rsidR="00AC04F7" w:rsidRPr="00ED7241" w:rsidTr="00AC04F7">
        <w:tc>
          <w:tcPr>
            <w:tcW w:w="817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讲台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讲桌</w:t>
            </w:r>
          </w:p>
        </w:tc>
        <w:tc>
          <w:tcPr>
            <w:tcW w:w="4819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木质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1400*700*1300H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、优质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PVC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封边，裕耐牌环保胶水、优质五金配件、三聚氰胺覆面、达到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E1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级环保标准。</w:t>
            </w:r>
          </w:p>
        </w:tc>
        <w:tc>
          <w:tcPr>
            <w:tcW w:w="851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套</w:t>
            </w:r>
          </w:p>
        </w:tc>
        <w:tc>
          <w:tcPr>
            <w:tcW w:w="1042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1</w:t>
            </w:r>
          </w:p>
        </w:tc>
      </w:tr>
      <w:tr w:rsidR="00AC04F7" w:rsidRPr="00ED7241" w:rsidTr="00AC04F7">
        <w:tc>
          <w:tcPr>
            <w:tcW w:w="817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学员课桌</w:t>
            </w:r>
          </w:p>
        </w:tc>
        <w:tc>
          <w:tcPr>
            <w:tcW w:w="4819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长宽高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200*100*75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，非固定式、优质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PVC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封边，裕耐牌环保胶水、优质五金配件、三聚氰胺覆面、达到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E1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级环保标准。静电喷涂钢制脚架、优质尼龙刹车轮。</w:t>
            </w:r>
          </w:p>
        </w:tc>
        <w:tc>
          <w:tcPr>
            <w:tcW w:w="851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张</w:t>
            </w:r>
          </w:p>
        </w:tc>
        <w:tc>
          <w:tcPr>
            <w:tcW w:w="1042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120</w:t>
            </w:r>
          </w:p>
        </w:tc>
      </w:tr>
      <w:tr w:rsidR="00AC04F7" w:rsidRPr="00ED7241" w:rsidTr="00AC04F7">
        <w:tc>
          <w:tcPr>
            <w:tcW w:w="817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学员椅</w:t>
            </w:r>
          </w:p>
        </w:tc>
        <w:tc>
          <w:tcPr>
            <w:tcW w:w="4819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非固定式、电镀弓星脚架、尼龙玻璃纤维背筐，优质麻绒面料、与学员课桌高度匹配。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张</w:t>
            </w:r>
          </w:p>
        </w:tc>
        <w:tc>
          <w:tcPr>
            <w:tcW w:w="1042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240</w:t>
            </w:r>
          </w:p>
        </w:tc>
      </w:tr>
      <w:tr w:rsidR="00AC04F7" w:rsidRPr="00ED7241" w:rsidTr="00AC04F7">
        <w:tc>
          <w:tcPr>
            <w:tcW w:w="817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单人沙发</w:t>
            </w:r>
          </w:p>
        </w:tc>
        <w:tc>
          <w:tcPr>
            <w:tcW w:w="4819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布艺、榉木实木脚、棉麻布料、回弹率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-2%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到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 xml:space="preserve">2% </w:t>
            </w:r>
          </w:p>
        </w:tc>
        <w:tc>
          <w:tcPr>
            <w:tcW w:w="851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套</w:t>
            </w:r>
          </w:p>
        </w:tc>
        <w:tc>
          <w:tcPr>
            <w:tcW w:w="1042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6</w:t>
            </w:r>
          </w:p>
        </w:tc>
      </w:tr>
      <w:tr w:rsidR="00AC04F7" w:rsidRPr="00ED7241" w:rsidTr="00AC04F7">
        <w:tc>
          <w:tcPr>
            <w:tcW w:w="817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双人沙发</w:t>
            </w:r>
          </w:p>
        </w:tc>
        <w:tc>
          <w:tcPr>
            <w:tcW w:w="4819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布艺、榉木实木脚、棉麻布料、回弹率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-2%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到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2%</w:t>
            </w:r>
          </w:p>
        </w:tc>
        <w:tc>
          <w:tcPr>
            <w:tcW w:w="851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套</w:t>
            </w:r>
          </w:p>
        </w:tc>
        <w:tc>
          <w:tcPr>
            <w:tcW w:w="1042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4</w:t>
            </w:r>
          </w:p>
        </w:tc>
      </w:tr>
      <w:tr w:rsidR="00AC04F7" w:rsidRPr="00ED7241" w:rsidTr="00AC04F7">
        <w:tc>
          <w:tcPr>
            <w:tcW w:w="817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办公桌</w:t>
            </w:r>
          </w:p>
        </w:tc>
        <w:tc>
          <w:tcPr>
            <w:tcW w:w="4819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优质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E0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级环保台面、同色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2mm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厚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PVC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封边、桌面加固、含插座板开槽。</w:t>
            </w:r>
          </w:p>
        </w:tc>
        <w:tc>
          <w:tcPr>
            <w:tcW w:w="851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张</w:t>
            </w:r>
          </w:p>
        </w:tc>
        <w:tc>
          <w:tcPr>
            <w:tcW w:w="1042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12</w:t>
            </w:r>
          </w:p>
        </w:tc>
      </w:tr>
      <w:tr w:rsidR="00AC04F7" w:rsidRPr="00ED7241" w:rsidTr="00AC04F7">
        <w:tc>
          <w:tcPr>
            <w:tcW w:w="817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办公椅</w:t>
            </w:r>
          </w:p>
        </w:tc>
        <w:tc>
          <w:tcPr>
            <w:tcW w:w="4819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非固定式、常规椅背、尼龙背架、普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lastRenderedPageBreak/>
              <w:t>通底盘带原位锁定、带气压缸、软质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PVC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腰带、带同步倾斜功能、倾斜力度可调节。</w:t>
            </w:r>
          </w:p>
        </w:tc>
        <w:tc>
          <w:tcPr>
            <w:tcW w:w="851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lastRenderedPageBreak/>
              <w:t>张</w:t>
            </w:r>
          </w:p>
        </w:tc>
        <w:tc>
          <w:tcPr>
            <w:tcW w:w="1042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12</w:t>
            </w:r>
          </w:p>
        </w:tc>
      </w:tr>
      <w:tr w:rsidR="00AC04F7" w:rsidRPr="00ED7241" w:rsidTr="00AC04F7">
        <w:tc>
          <w:tcPr>
            <w:tcW w:w="817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会议桌</w:t>
            </w:r>
          </w:p>
        </w:tc>
        <w:tc>
          <w:tcPr>
            <w:tcW w:w="4819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长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6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米宽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2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米，椭圆形定制会议桌、优质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E0</w:t>
            </w:r>
            <w:r w:rsidRPr="00ED7241">
              <w:rPr>
                <w:rFonts w:ascii="仿宋_GB2312" w:hAnsi="仿宋_GB2312" w:hint="eastAsia"/>
                <w:sz w:val="28"/>
                <w:szCs w:val="28"/>
              </w:rPr>
              <w:t>级环保台面、含插座板开槽。</w:t>
            </w:r>
          </w:p>
        </w:tc>
        <w:tc>
          <w:tcPr>
            <w:tcW w:w="851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套</w:t>
            </w:r>
          </w:p>
        </w:tc>
        <w:tc>
          <w:tcPr>
            <w:tcW w:w="1042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1</w:t>
            </w:r>
          </w:p>
        </w:tc>
      </w:tr>
      <w:tr w:rsidR="00AC04F7" w:rsidRPr="00ED7241" w:rsidTr="00AC04F7">
        <w:tc>
          <w:tcPr>
            <w:tcW w:w="817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会议椅</w:t>
            </w:r>
          </w:p>
        </w:tc>
        <w:tc>
          <w:tcPr>
            <w:tcW w:w="4819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非固定式、常规椅背、弓星脚架、防氧化</w:t>
            </w:r>
          </w:p>
        </w:tc>
        <w:tc>
          <w:tcPr>
            <w:tcW w:w="851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张</w:t>
            </w:r>
          </w:p>
        </w:tc>
        <w:tc>
          <w:tcPr>
            <w:tcW w:w="1042" w:type="dxa"/>
          </w:tcPr>
          <w:p w:rsidR="00AC04F7" w:rsidRPr="00ED7241" w:rsidRDefault="00AC04F7" w:rsidP="004061FB">
            <w:pPr>
              <w:adjustRightInd w:val="0"/>
              <w:snapToGrid w:val="0"/>
              <w:spacing w:line="600" w:lineRule="exact"/>
              <w:rPr>
                <w:rFonts w:ascii="仿宋_GB2312" w:hAnsi="仿宋_GB2312" w:hint="eastAsia"/>
                <w:sz w:val="28"/>
                <w:szCs w:val="28"/>
              </w:rPr>
            </w:pPr>
            <w:r w:rsidRPr="00ED7241">
              <w:rPr>
                <w:rFonts w:ascii="仿宋_GB2312" w:hAnsi="仿宋_GB2312" w:hint="eastAsia"/>
                <w:sz w:val="28"/>
                <w:szCs w:val="28"/>
              </w:rPr>
              <w:t>30</w:t>
            </w:r>
          </w:p>
        </w:tc>
      </w:tr>
    </w:tbl>
    <w:p w:rsidR="00AC04F7" w:rsidRPr="0010723B" w:rsidRDefault="0010723B" w:rsidP="0010723B">
      <w:pPr>
        <w:tabs>
          <w:tab w:val="left" w:pos="1140"/>
        </w:tabs>
        <w:adjustRightInd w:val="0"/>
        <w:snapToGrid w:val="0"/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 w:rsidR="00AC04F7" w:rsidRPr="0010723B">
        <w:rPr>
          <w:rFonts w:ascii="仿宋_GB2312" w:eastAsia="仿宋_GB2312" w:hint="eastAsia"/>
          <w:sz w:val="32"/>
          <w:szCs w:val="32"/>
        </w:rPr>
        <w:t>投标单位需回收原有会议桌与沙发（清单如下），并给出折现报价。</w:t>
      </w:r>
    </w:p>
    <w:tbl>
      <w:tblPr>
        <w:tblW w:w="8693" w:type="dxa"/>
        <w:tblInd w:w="93" w:type="dxa"/>
        <w:tblLook w:val="04A0"/>
      </w:tblPr>
      <w:tblGrid>
        <w:gridCol w:w="2992"/>
        <w:gridCol w:w="3260"/>
        <w:gridCol w:w="2441"/>
      </w:tblGrid>
      <w:tr w:rsidR="00AC04F7" w:rsidRPr="0006349D" w:rsidTr="004061FB">
        <w:trPr>
          <w:trHeight w:val="16"/>
        </w:trPr>
        <w:tc>
          <w:tcPr>
            <w:tcW w:w="8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拟折现资产</w:t>
            </w:r>
          </w:p>
        </w:tc>
      </w:tr>
      <w:tr w:rsidR="00AC04F7" w:rsidRPr="0006349D" w:rsidTr="007B47A6">
        <w:trPr>
          <w:trHeight w:val="16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位置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资产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 w:rsidR="00AC04F7" w:rsidRPr="0006349D" w:rsidTr="007B47A6">
        <w:trPr>
          <w:trHeight w:val="16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3#</w:t>
            </w: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kern w:val="0"/>
                <w:sz w:val="28"/>
                <w:szCs w:val="28"/>
              </w:rPr>
              <w:t>会议桌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1套</w:t>
            </w:r>
          </w:p>
        </w:tc>
      </w:tr>
      <w:tr w:rsidR="00AC04F7" w:rsidRPr="0006349D" w:rsidTr="007B47A6">
        <w:trPr>
          <w:trHeight w:val="1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kern w:val="0"/>
                <w:sz w:val="28"/>
                <w:szCs w:val="28"/>
              </w:rPr>
              <w:t>会议条桌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8</w:t>
            </w:r>
            <w:r w:rsidRPr="0006349D">
              <w:rPr>
                <w:rFonts w:ascii="宋体" w:hAnsi="宋体" w:cs="Arial" w:hint="eastAsia"/>
                <w:kern w:val="0"/>
                <w:sz w:val="28"/>
                <w:szCs w:val="28"/>
              </w:rPr>
              <w:t>个</w:t>
            </w:r>
          </w:p>
        </w:tc>
      </w:tr>
      <w:tr w:rsidR="00AC04F7" w:rsidRPr="0006349D" w:rsidTr="007B47A6">
        <w:trPr>
          <w:trHeight w:val="1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kern w:val="0"/>
                <w:sz w:val="28"/>
                <w:szCs w:val="28"/>
              </w:rPr>
              <w:t>单人沙发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6</w:t>
            </w:r>
            <w:r w:rsidRPr="0006349D">
              <w:rPr>
                <w:rFonts w:ascii="宋体" w:hAnsi="宋体" w:cs="Arial" w:hint="eastAsia"/>
                <w:kern w:val="0"/>
                <w:sz w:val="28"/>
                <w:szCs w:val="28"/>
              </w:rPr>
              <w:t>个</w:t>
            </w:r>
          </w:p>
        </w:tc>
      </w:tr>
      <w:tr w:rsidR="00AC04F7" w:rsidRPr="0006349D" w:rsidTr="007B47A6">
        <w:trPr>
          <w:trHeight w:val="16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kern w:val="0"/>
                <w:sz w:val="28"/>
                <w:szCs w:val="28"/>
              </w:rPr>
              <w:t>方茶几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5</w:t>
            </w:r>
            <w:r w:rsidRPr="0006349D">
              <w:rPr>
                <w:rFonts w:ascii="宋体" w:hAnsi="宋体" w:cs="Arial" w:hint="eastAsia"/>
                <w:kern w:val="0"/>
                <w:sz w:val="28"/>
                <w:szCs w:val="28"/>
              </w:rPr>
              <w:t>个</w:t>
            </w:r>
          </w:p>
        </w:tc>
      </w:tr>
      <w:tr w:rsidR="00AC04F7" w:rsidRPr="0006349D" w:rsidTr="007B47A6">
        <w:trPr>
          <w:trHeight w:val="16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3#</w:t>
            </w: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316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kern w:val="0"/>
                <w:sz w:val="28"/>
                <w:szCs w:val="28"/>
              </w:rPr>
              <w:t>条桌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6</w:t>
            </w:r>
            <w:r w:rsidRPr="0006349D">
              <w:rPr>
                <w:rFonts w:ascii="宋体" w:hAnsi="宋体" w:cs="Arial" w:hint="eastAsia"/>
                <w:kern w:val="0"/>
                <w:sz w:val="28"/>
                <w:szCs w:val="28"/>
              </w:rPr>
              <w:t>个</w:t>
            </w:r>
          </w:p>
        </w:tc>
      </w:tr>
      <w:tr w:rsidR="00AC04F7" w:rsidRPr="0006349D" w:rsidTr="007B47A6">
        <w:trPr>
          <w:trHeight w:val="1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kern w:val="0"/>
                <w:sz w:val="28"/>
                <w:szCs w:val="28"/>
              </w:rPr>
              <w:t>会议桌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1</w:t>
            </w:r>
            <w:r w:rsidRPr="0006349D">
              <w:rPr>
                <w:rFonts w:ascii="宋体" w:hAnsi="宋体" w:cs="Arial" w:hint="eastAsia"/>
                <w:kern w:val="0"/>
                <w:sz w:val="28"/>
                <w:szCs w:val="28"/>
              </w:rPr>
              <w:t>套</w:t>
            </w:r>
          </w:p>
        </w:tc>
      </w:tr>
      <w:tr w:rsidR="00AC04F7" w:rsidRPr="0006349D" w:rsidTr="007B47A6">
        <w:trPr>
          <w:trHeight w:val="16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3#</w:t>
            </w: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305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kern w:val="0"/>
                <w:sz w:val="28"/>
                <w:szCs w:val="28"/>
              </w:rPr>
              <w:t>单人沙发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1</w:t>
            </w: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个</w:t>
            </w:r>
          </w:p>
        </w:tc>
      </w:tr>
      <w:tr w:rsidR="00AC04F7" w:rsidRPr="0006349D" w:rsidTr="007B47A6">
        <w:trPr>
          <w:trHeight w:val="1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kern w:val="0"/>
                <w:sz w:val="28"/>
                <w:szCs w:val="28"/>
              </w:rPr>
              <w:t>单人沙发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1</w:t>
            </w: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个</w:t>
            </w:r>
          </w:p>
        </w:tc>
      </w:tr>
      <w:tr w:rsidR="00AC04F7" w:rsidRPr="0006349D" w:rsidTr="007B47A6">
        <w:trPr>
          <w:trHeight w:val="1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kern w:val="0"/>
                <w:sz w:val="28"/>
                <w:szCs w:val="28"/>
              </w:rPr>
              <w:t>单人沙发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1</w:t>
            </w: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个</w:t>
            </w:r>
          </w:p>
        </w:tc>
      </w:tr>
      <w:tr w:rsidR="00AC04F7" w:rsidRPr="0006349D" w:rsidTr="007B47A6">
        <w:trPr>
          <w:trHeight w:val="1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kern w:val="0"/>
                <w:sz w:val="28"/>
                <w:szCs w:val="28"/>
              </w:rPr>
              <w:t>单人沙发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1</w:t>
            </w:r>
            <w:r w:rsidRPr="0006349D">
              <w:rPr>
                <w:rFonts w:ascii="宋体" w:hAnsi="宋体" w:cs="Arial" w:hint="eastAsia"/>
                <w:kern w:val="0"/>
                <w:sz w:val="28"/>
                <w:szCs w:val="28"/>
              </w:rPr>
              <w:t>个</w:t>
            </w:r>
          </w:p>
        </w:tc>
      </w:tr>
      <w:tr w:rsidR="00AC04F7" w:rsidRPr="0006349D" w:rsidTr="007B47A6">
        <w:trPr>
          <w:trHeight w:val="1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kern w:val="0"/>
                <w:sz w:val="28"/>
                <w:szCs w:val="28"/>
              </w:rPr>
              <w:t>白色三人沙发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1</w:t>
            </w: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个</w:t>
            </w:r>
          </w:p>
        </w:tc>
      </w:tr>
      <w:tr w:rsidR="00AC04F7" w:rsidRPr="0006349D" w:rsidTr="007B47A6">
        <w:trPr>
          <w:trHeight w:val="1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kern w:val="0"/>
                <w:sz w:val="28"/>
                <w:szCs w:val="28"/>
              </w:rPr>
              <w:t>白色三人沙发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1</w:t>
            </w: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个</w:t>
            </w:r>
          </w:p>
        </w:tc>
      </w:tr>
      <w:tr w:rsidR="00AC04F7" w:rsidRPr="0006349D" w:rsidTr="007B47A6">
        <w:trPr>
          <w:trHeight w:val="1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kern w:val="0"/>
                <w:sz w:val="28"/>
                <w:szCs w:val="28"/>
              </w:rPr>
              <w:t>长茶几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1</w:t>
            </w:r>
            <w:r w:rsidRPr="0006349D">
              <w:rPr>
                <w:rFonts w:ascii="宋体" w:hAnsi="宋体" w:cs="Arial" w:hint="eastAsia"/>
                <w:kern w:val="0"/>
                <w:sz w:val="28"/>
                <w:szCs w:val="28"/>
              </w:rPr>
              <w:t>个</w:t>
            </w:r>
          </w:p>
        </w:tc>
      </w:tr>
      <w:tr w:rsidR="00AC04F7" w:rsidRPr="0006349D" w:rsidTr="007B47A6">
        <w:trPr>
          <w:trHeight w:val="9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kern w:val="0"/>
                <w:sz w:val="28"/>
                <w:szCs w:val="28"/>
              </w:rPr>
              <w:t>方茶几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4</w:t>
            </w:r>
            <w:r w:rsidRPr="0006349D">
              <w:rPr>
                <w:rFonts w:ascii="宋体" w:hAnsi="宋体" w:cs="Arial" w:hint="eastAsia"/>
                <w:kern w:val="0"/>
                <w:sz w:val="28"/>
                <w:szCs w:val="28"/>
              </w:rPr>
              <w:t>个</w:t>
            </w:r>
          </w:p>
        </w:tc>
      </w:tr>
      <w:tr w:rsidR="00AC04F7" w:rsidRPr="0006349D" w:rsidTr="007B47A6">
        <w:trPr>
          <w:trHeight w:val="5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349D">
              <w:rPr>
                <w:rFonts w:ascii="宋体" w:hAnsi="宋体" w:cs="宋体" w:hint="eastAsia"/>
                <w:kern w:val="0"/>
                <w:sz w:val="28"/>
                <w:szCs w:val="28"/>
              </w:rPr>
              <w:t>条形会议桌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4F7" w:rsidRPr="0006349D" w:rsidRDefault="00AC04F7" w:rsidP="004061F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06349D">
              <w:rPr>
                <w:rFonts w:ascii="Arial" w:hAnsi="Arial" w:cs="Arial"/>
                <w:kern w:val="0"/>
                <w:sz w:val="28"/>
                <w:szCs w:val="28"/>
              </w:rPr>
              <w:t>1</w:t>
            </w:r>
            <w:r w:rsidRPr="0006349D">
              <w:rPr>
                <w:rFonts w:ascii="宋体" w:hAnsi="宋体" w:cs="Arial" w:hint="eastAsia"/>
                <w:kern w:val="0"/>
                <w:sz w:val="28"/>
                <w:szCs w:val="28"/>
              </w:rPr>
              <w:t>个</w:t>
            </w:r>
          </w:p>
        </w:tc>
      </w:tr>
    </w:tbl>
    <w:p w:rsidR="00AC04F7" w:rsidRDefault="00AC04F7" w:rsidP="00AC04F7">
      <w:pPr>
        <w:adjustRightInd w:val="0"/>
        <w:snapToGrid w:val="0"/>
        <w:spacing w:line="600" w:lineRule="exact"/>
        <w:ind w:firstLineChars="200" w:firstLine="420"/>
        <w:rPr>
          <w:rFonts w:ascii="仿宋_GB2312" w:hint="eastAsia"/>
          <w:szCs w:val="32"/>
        </w:rPr>
      </w:pPr>
    </w:p>
    <w:p w:rsidR="00AC04F7" w:rsidRDefault="00AC04F7" w:rsidP="00AC04F7">
      <w:pPr>
        <w:adjustRightInd w:val="0"/>
        <w:snapToGrid w:val="0"/>
        <w:spacing w:line="600" w:lineRule="exact"/>
        <w:ind w:firstLineChars="200" w:firstLine="420"/>
        <w:rPr>
          <w:rFonts w:ascii="仿宋_GB2312" w:hint="eastAsia"/>
          <w:szCs w:val="32"/>
        </w:rPr>
      </w:pP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lastRenderedPageBreak/>
        <w:t>2.采购方式：公开询价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3.采购程序：公司比选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4.供应商资质与资格要求：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具有板式家具家装的生产资质，或作为授权代理商就相关家具家装进行销售的代理商资质等，同时应具备相关经营范围。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5.递交报价文件截止时间及地点；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截止时间2018年8月1</w:t>
      </w:r>
      <w:r w:rsidR="007B47A6">
        <w:rPr>
          <w:rFonts w:ascii="仿宋_GB2312" w:eastAsia="仿宋_GB2312" w:hint="eastAsia"/>
          <w:sz w:val="32"/>
          <w:szCs w:val="32"/>
        </w:rPr>
        <w:t>7</w:t>
      </w:r>
      <w:r w:rsidRPr="007B47A6">
        <w:rPr>
          <w:rFonts w:ascii="仿宋_GB2312" w:eastAsia="仿宋_GB2312" w:hint="eastAsia"/>
          <w:sz w:val="32"/>
          <w:szCs w:val="32"/>
        </w:rPr>
        <w:t>日17点。报价文件以纸质版递交的方式发送至指定联系人。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6.递交方式：快递方式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7.递交收件人：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 xml:space="preserve">上海市闵行区江川东路100号 陈萱 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 xml:space="preserve">021-20875984 </w:t>
      </w:r>
      <w:r w:rsidR="007B47A6">
        <w:rPr>
          <w:rFonts w:ascii="仿宋_GB2312" w:eastAsia="仿宋_GB2312" w:hint="eastAsia"/>
          <w:sz w:val="32"/>
          <w:szCs w:val="32"/>
        </w:rPr>
        <w:t xml:space="preserve">  </w:t>
      </w:r>
      <w:r w:rsidRPr="007B47A6">
        <w:rPr>
          <w:rFonts w:ascii="仿宋_GB2312" w:eastAsia="仿宋_GB2312" w:hint="eastAsia"/>
          <w:sz w:val="32"/>
          <w:szCs w:val="32"/>
        </w:rPr>
        <w:t>18019195984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（二）报价文件编制要求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1.公司介绍；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2.报价构成及相关明细表（报价为最终结算价，含货物、运费、安装、税费等一切相关费用）；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3.法人代表身份证复印件或授权委托书及委托人身份证明复印件、营业执照副本复印件等相关证件。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4.企业行业资质证书、执行项目所必须的执照、执行项目所必须的许可；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5.企业有权机构同意参加比选的有效文件/证明；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6.重大涉诉情况、担保情况（如有）、超过企业注册资</w:t>
      </w:r>
      <w:r w:rsidRPr="007B47A6">
        <w:rPr>
          <w:rFonts w:ascii="仿宋_GB2312" w:eastAsia="仿宋_GB2312" w:hint="eastAsia"/>
          <w:sz w:val="32"/>
          <w:szCs w:val="32"/>
        </w:rPr>
        <w:lastRenderedPageBreak/>
        <w:t>本额30%的资产出售法律文件（如有）、其他可能影响项目履约能力的法律文件（如有）；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7.类似项目经验；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8.其他对自己有利的证明文件。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注1：具体文件要求参见附件承诺函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B47A6">
        <w:rPr>
          <w:rFonts w:ascii="仿宋_GB2312" w:eastAsia="仿宋_GB2312" w:hint="eastAsia"/>
          <w:sz w:val="32"/>
          <w:szCs w:val="32"/>
        </w:rPr>
        <w:t>注2：所有报价文件均需加盖公章</w:t>
      </w: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C04F7" w:rsidRPr="007B47A6" w:rsidRDefault="00AC04F7" w:rsidP="007B47A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C04F7" w:rsidRDefault="00AC04F7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Default="007B47A6" w:rsidP="00AC04F7">
      <w:pPr>
        <w:rPr>
          <w:rFonts w:hint="eastAsia"/>
        </w:rPr>
      </w:pPr>
    </w:p>
    <w:p w:rsidR="007B47A6" w:rsidRPr="00ED7241" w:rsidRDefault="007B47A6" w:rsidP="00AC04F7">
      <w:pPr>
        <w:rPr>
          <w:rFonts w:hint="eastAsia"/>
        </w:rPr>
      </w:pPr>
    </w:p>
    <w:p w:rsidR="00AC04F7" w:rsidRPr="00ED7241" w:rsidRDefault="00AC04F7" w:rsidP="00AC04F7">
      <w:pPr>
        <w:spacing w:line="500" w:lineRule="exact"/>
        <w:rPr>
          <w:rFonts w:ascii="宋体" w:hAnsi="宋体"/>
          <w:b/>
          <w:sz w:val="20"/>
        </w:rPr>
      </w:pPr>
      <w:r w:rsidRPr="00ED7241">
        <w:rPr>
          <w:rFonts w:ascii="宋体" w:hAnsi="宋体" w:hint="eastAsia"/>
          <w:b/>
          <w:sz w:val="20"/>
        </w:rPr>
        <w:lastRenderedPageBreak/>
        <w:t>附件：</w:t>
      </w:r>
    </w:p>
    <w:p w:rsidR="00AC04F7" w:rsidRPr="00ED7241" w:rsidRDefault="00AC04F7" w:rsidP="00AC04F7">
      <w:pPr>
        <w:spacing w:line="500" w:lineRule="exact"/>
        <w:rPr>
          <w:rFonts w:ascii="宋体" w:hAnsi="宋体"/>
          <w:sz w:val="20"/>
        </w:rPr>
      </w:pPr>
    </w:p>
    <w:p w:rsidR="00AC04F7" w:rsidRPr="00ED7241" w:rsidRDefault="00AC04F7" w:rsidP="00AC04F7">
      <w:pPr>
        <w:spacing w:line="500" w:lineRule="exact"/>
        <w:ind w:firstLineChars="1146" w:firstLine="3451"/>
        <w:rPr>
          <w:rFonts w:ascii="宋体" w:hAnsi="宋体"/>
          <w:b/>
          <w:sz w:val="30"/>
          <w:szCs w:val="30"/>
        </w:rPr>
      </w:pPr>
      <w:r w:rsidRPr="00ED7241">
        <w:rPr>
          <w:rFonts w:ascii="宋体" w:hAnsi="宋体" w:hint="eastAsia"/>
          <w:b/>
          <w:sz w:val="30"/>
          <w:szCs w:val="30"/>
        </w:rPr>
        <w:t>承诺函</w:t>
      </w:r>
    </w:p>
    <w:p w:rsidR="00AC04F7" w:rsidRPr="00ED7241" w:rsidRDefault="00AC04F7" w:rsidP="00AC04F7">
      <w:pPr>
        <w:spacing w:line="500" w:lineRule="exact"/>
        <w:rPr>
          <w:rFonts w:ascii="宋体" w:hAnsi="宋体"/>
          <w:b/>
          <w:sz w:val="24"/>
        </w:rPr>
      </w:pPr>
      <w:r w:rsidRPr="00ED7241">
        <w:rPr>
          <w:rFonts w:ascii="宋体" w:hAnsi="宋体" w:hint="eastAsia"/>
          <w:b/>
          <w:sz w:val="24"/>
        </w:rPr>
        <w:t>上海飞机客户服务有限公司：</w:t>
      </w:r>
    </w:p>
    <w:p w:rsidR="00AC04F7" w:rsidRPr="00ED7241" w:rsidRDefault="00AC04F7" w:rsidP="00AC04F7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Pr="00ED7241">
        <w:rPr>
          <w:rFonts w:ascii="宋体" w:hAnsi="宋体" w:hint="eastAsia"/>
          <w:sz w:val="24"/>
        </w:rPr>
        <w:t>依据贵司（</w:t>
      </w:r>
      <w:r>
        <w:rPr>
          <w:rFonts w:ascii="宋体" w:hAnsi="宋体" w:hint="eastAsia"/>
          <w:sz w:val="24"/>
        </w:rPr>
        <w:t>2018</w:t>
      </w:r>
      <w:r w:rsidRPr="00ED7241">
        <w:rPr>
          <w:rFonts w:ascii="宋体" w:hAnsi="宋体" w:hint="eastAsia"/>
          <w:sz w:val="24"/>
        </w:rPr>
        <w:t>）年关于</w:t>
      </w:r>
      <w:r w:rsidRPr="00ED7241">
        <w:rPr>
          <w:rFonts w:ascii="宋体" w:hAnsi="宋体" w:hint="eastAsia"/>
          <w:sz w:val="24"/>
          <w:u w:val="single"/>
        </w:rPr>
        <w:t xml:space="preserve">     </w:t>
      </w:r>
      <w:r w:rsidRPr="00ED7241">
        <w:rPr>
          <w:rFonts w:ascii="宋体" w:hAnsi="宋体" w:hint="eastAsia"/>
          <w:sz w:val="24"/>
        </w:rPr>
        <w:t>的比选文件，本企业愿以该比选文件所载之要求和条件参加贵司甄选。本企业依要求提供如下材料：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3247"/>
        <w:gridCol w:w="1257"/>
        <w:gridCol w:w="850"/>
        <w:gridCol w:w="709"/>
        <w:gridCol w:w="709"/>
        <w:gridCol w:w="1184"/>
      </w:tblGrid>
      <w:tr w:rsidR="00AC04F7" w:rsidRPr="00ED7241" w:rsidTr="004061FB">
        <w:trPr>
          <w:trHeight w:val="874"/>
        </w:trPr>
        <w:tc>
          <w:tcPr>
            <w:tcW w:w="474" w:type="dxa"/>
          </w:tcPr>
          <w:p w:rsidR="00AC04F7" w:rsidRPr="00ED7241" w:rsidRDefault="00AC04F7" w:rsidP="004061FB">
            <w:pPr>
              <w:spacing w:line="500" w:lineRule="exact"/>
              <w:ind w:left="16"/>
              <w:rPr>
                <w:b/>
                <w:sz w:val="24"/>
              </w:rPr>
            </w:pPr>
            <w:r w:rsidRPr="00ED7241">
              <w:rPr>
                <w:rFonts w:hAnsi="宋体"/>
                <w:b/>
                <w:sz w:val="24"/>
              </w:rPr>
              <w:t>序</w:t>
            </w:r>
          </w:p>
          <w:p w:rsidR="00AC04F7" w:rsidRPr="00ED7241" w:rsidRDefault="00AC04F7" w:rsidP="004061FB">
            <w:pPr>
              <w:spacing w:line="500" w:lineRule="exact"/>
              <w:ind w:left="16"/>
              <w:rPr>
                <w:b/>
                <w:sz w:val="24"/>
              </w:rPr>
            </w:pPr>
            <w:r w:rsidRPr="00ED7241">
              <w:rPr>
                <w:rFonts w:hAnsi="宋体"/>
                <w:b/>
                <w:sz w:val="24"/>
              </w:rPr>
              <w:t>号</w:t>
            </w:r>
          </w:p>
        </w:tc>
        <w:tc>
          <w:tcPr>
            <w:tcW w:w="3247" w:type="dxa"/>
          </w:tcPr>
          <w:p w:rsidR="00AC04F7" w:rsidRPr="00ED7241" w:rsidRDefault="00AC04F7" w:rsidP="004061FB">
            <w:pPr>
              <w:spacing w:line="500" w:lineRule="exact"/>
              <w:ind w:firstLineChars="150" w:firstLine="361"/>
              <w:jc w:val="center"/>
              <w:rPr>
                <w:rFonts w:ascii="宋体" w:hAnsi="宋体"/>
                <w:b/>
                <w:sz w:val="24"/>
              </w:rPr>
            </w:pPr>
            <w:r w:rsidRPr="00ED7241">
              <w:rPr>
                <w:rFonts w:ascii="宋体" w:hAnsi="宋体" w:hint="eastAsia"/>
                <w:b/>
                <w:sz w:val="24"/>
              </w:rPr>
              <w:t>文件名称</w:t>
            </w:r>
          </w:p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b/>
                <w:sz w:val="18"/>
                <w:szCs w:val="18"/>
              </w:rPr>
            </w:pPr>
            <w:r w:rsidRPr="00ED7241">
              <w:rPr>
                <w:rFonts w:ascii="宋体" w:hAnsi="宋体" w:hint="eastAsia"/>
                <w:b/>
                <w:sz w:val="18"/>
                <w:szCs w:val="18"/>
              </w:rPr>
              <w:t>原件扫描件</w:t>
            </w:r>
          </w:p>
          <w:p w:rsidR="00AC04F7" w:rsidRPr="00ED7241" w:rsidRDefault="00AC04F7" w:rsidP="004061FB">
            <w:pPr>
              <w:spacing w:line="500" w:lineRule="exact"/>
              <w:ind w:firstLineChars="100" w:firstLine="181"/>
              <w:rPr>
                <w:rFonts w:ascii="宋体" w:hAnsi="宋体"/>
                <w:b/>
                <w:sz w:val="18"/>
                <w:szCs w:val="18"/>
              </w:rPr>
            </w:pPr>
            <w:r w:rsidRPr="00ED7241">
              <w:rPr>
                <w:rFonts w:ascii="宋体" w:hAnsi="宋体" w:hint="eastAsia"/>
                <w:b/>
                <w:sz w:val="18"/>
                <w:szCs w:val="18"/>
              </w:rPr>
              <w:t>/份数</w:t>
            </w:r>
          </w:p>
        </w:tc>
        <w:tc>
          <w:tcPr>
            <w:tcW w:w="850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b/>
                <w:sz w:val="18"/>
                <w:szCs w:val="18"/>
              </w:rPr>
            </w:pPr>
            <w:r w:rsidRPr="00ED7241">
              <w:rPr>
                <w:rFonts w:ascii="宋体" w:hAnsi="宋体" w:hint="eastAsia"/>
                <w:b/>
                <w:sz w:val="18"/>
                <w:szCs w:val="18"/>
              </w:rPr>
              <w:t>复印件</w:t>
            </w:r>
          </w:p>
          <w:p w:rsidR="00AC04F7" w:rsidRPr="00ED7241" w:rsidRDefault="00AC04F7" w:rsidP="004061FB">
            <w:pPr>
              <w:spacing w:line="500" w:lineRule="exact"/>
              <w:ind w:firstLineChars="50" w:firstLine="90"/>
              <w:rPr>
                <w:rFonts w:ascii="宋体" w:hAnsi="宋体"/>
                <w:b/>
                <w:sz w:val="24"/>
              </w:rPr>
            </w:pPr>
            <w:r w:rsidRPr="00ED7241">
              <w:rPr>
                <w:rFonts w:ascii="宋体" w:hAnsi="宋体" w:hint="eastAsia"/>
                <w:b/>
                <w:sz w:val="18"/>
                <w:szCs w:val="18"/>
              </w:rPr>
              <w:t>/份数</w:t>
            </w: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ED7241">
              <w:rPr>
                <w:rFonts w:ascii="宋体" w:hAnsi="宋体" w:hint="eastAsia"/>
                <w:b/>
                <w:sz w:val="24"/>
              </w:rPr>
              <w:t>是否</w:t>
            </w:r>
          </w:p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ED7241">
              <w:rPr>
                <w:rFonts w:ascii="宋体" w:hAnsi="宋体" w:hint="eastAsia"/>
                <w:b/>
                <w:sz w:val="24"/>
              </w:rPr>
              <w:t>提交</w:t>
            </w: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ED7241">
              <w:rPr>
                <w:rFonts w:ascii="宋体" w:hAnsi="宋体" w:hint="eastAsia"/>
                <w:b/>
                <w:sz w:val="24"/>
              </w:rPr>
              <w:t>提交</w:t>
            </w:r>
          </w:p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ED7241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184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 w:rsidRPr="00ED7241">
              <w:rPr>
                <w:rFonts w:ascii="宋体" w:hAnsi="宋体" w:hint="eastAsia"/>
                <w:b/>
                <w:sz w:val="24"/>
              </w:rPr>
              <w:t>备注</w:t>
            </w:r>
          </w:p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AC04F7" w:rsidRPr="00ED7241" w:rsidTr="004061FB">
        <w:trPr>
          <w:trHeight w:val="583"/>
        </w:trPr>
        <w:tc>
          <w:tcPr>
            <w:tcW w:w="474" w:type="dxa"/>
          </w:tcPr>
          <w:p w:rsidR="00AC04F7" w:rsidRPr="00ED7241" w:rsidRDefault="00AC04F7" w:rsidP="004061FB">
            <w:pPr>
              <w:spacing w:line="500" w:lineRule="exact"/>
              <w:ind w:left="16"/>
              <w:rPr>
                <w:b/>
                <w:sz w:val="24"/>
              </w:rPr>
            </w:pPr>
            <w:r w:rsidRPr="00ED7241">
              <w:rPr>
                <w:b/>
                <w:sz w:val="24"/>
              </w:rPr>
              <w:t>1</w:t>
            </w:r>
          </w:p>
        </w:tc>
        <w:tc>
          <w:tcPr>
            <w:tcW w:w="3247" w:type="dxa"/>
          </w:tcPr>
          <w:p w:rsidR="00AC04F7" w:rsidRPr="00ED7241" w:rsidRDefault="00AC04F7" w:rsidP="004061FB">
            <w:pPr>
              <w:tabs>
                <w:tab w:val="left" w:pos="960"/>
              </w:tabs>
              <w:spacing w:line="500" w:lineRule="exact"/>
              <w:rPr>
                <w:rFonts w:ascii="宋体" w:hAnsi="宋体"/>
                <w:sz w:val="24"/>
              </w:rPr>
            </w:pPr>
            <w:r w:rsidRPr="00ED7241">
              <w:rPr>
                <w:rFonts w:ascii="宋体" w:hAnsi="宋体" w:hint="eastAsia"/>
                <w:sz w:val="18"/>
                <w:szCs w:val="18"/>
              </w:rPr>
              <w:t>企业的营业执照</w:t>
            </w:r>
          </w:p>
        </w:tc>
        <w:tc>
          <w:tcPr>
            <w:tcW w:w="125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AC04F7" w:rsidRPr="00ED7241" w:rsidTr="004061FB">
        <w:trPr>
          <w:trHeight w:val="550"/>
        </w:trPr>
        <w:tc>
          <w:tcPr>
            <w:tcW w:w="474" w:type="dxa"/>
          </w:tcPr>
          <w:p w:rsidR="00AC04F7" w:rsidRPr="00ED7241" w:rsidRDefault="00AC04F7" w:rsidP="004061FB">
            <w:pPr>
              <w:spacing w:line="500" w:lineRule="exact"/>
              <w:ind w:left="16"/>
              <w:rPr>
                <w:b/>
                <w:sz w:val="24"/>
              </w:rPr>
            </w:pPr>
            <w:r w:rsidRPr="00ED7241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324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  <w:r w:rsidRPr="00ED7241">
              <w:rPr>
                <w:rFonts w:ascii="宋体" w:hAnsi="宋体" w:hint="eastAsia"/>
                <w:sz w:val="18"/>
                <w:szCs w:val="18"/>
              </w:rPr>
              <w:t>企业有权机构同意参加比选的有效文件/证明</w:t>
            </w:r>
          </w:p>
        </w:tc>
        <w:tc>
          <w:tcPr>
            <w:tcW w:w="125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AC04F7" w:rsidRPr="00ED7241" w:rsidTr="004061FB">
        <w:trPr>
          <w:trHeight w:val="275"/>
        </w:trPr>
        <w:tc>
          <w:tcPr>
            <w:tcW w:w="474" w:type="dxa"/>
            <w:vMerge w:val="restart"/>
          </w:tcPr>
          <w:p w:rsidR="00AC04F7" w:rsidRPr="00ED7241" w:rsidRDefault="00AC04F7" w:rsidP="004061FB">
            <w:pPr>
              <w:spacing w:line="500" w:lineRule="exact"/>
              <w:ind w:left="16"/>
              <w:rPr>
                <w:b/>
                <w:sz w:val="24"/>
              </w:rPr>
            </w:pPr>
            <w:r w:rsidRPr="00ED7241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324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  <w:r w:rsidRPr="00ED7241">
              <w:rPr>
                <w:rFonts w:ascii="宋体" w:hAnsi="宋体" w:hint="eastAsia"/>
                <w:sz w:val="18"/>
                <w:szCs w:val="18"/>
              </w:rPr>
              <w:t>企业行业资质证书</w:t>
            </w:r>
          </w:p>
        </w:tc>
        <w:tc>
          <w:tcPr>
            <w:tcW w:w="125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AC04F7" w:rsidRPr="00ED7241" w:rsidTr="004061FB">
        <w:trPr>
          <w:trHeight w:val="409"/>
        </w:trPr>
        <w:tc>
          <w:tcPr>
            <w:tcW w:w="474" w:type="dxa"/>
            <w:vMerge/>
          </w:tcPr>
          <w:p w:rsidR="00AC04F7" w:rsidRPr="00ED7241" w:rsidRDefault="00AC04F7" w:rsidP="004061FB">
            <w:pPr>
              <w:spacing w:line="500" w:lineRule="exact"/>
              <w:ind w:left="16"/>
              <w:rPr>
                <w:b/>
                <w:sz w:val="24"/>
              </w:rPr>
            </w:pPr>
          </w:p>
        </w:tc>
        <w:tc>
          <w:tcPr>
            <w:tcW w:w="324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  <w:r w:rsidRPr="00ED7241">
              <w:rPr>
                <w:rFonts w:ascii="宋体" w:hAnsi="宋体" w:hint="eastAsia"/>
                <w:sz w:val="18"/>
                <w:szCs w:val="18"/>
              </w:rPr>
              <w:t>执行项目所必须的执照</w:t>
            </w:r>
          </w:p>
        </w:tc>
        <w:tc>
          <w:tcPr>
            <w:tcW w:w="125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AC04F7" w:rsidRPr="00ED7241" w:rsidTr="004061FB">
        <w:trPr>
          <w:trHeight w:val="359"/>
        </w:trPr>
        <w:tc>
          <w:tcPr>
            <w:tcW w:w="474" w:type="dxa"/>
            <w:vMerge/>
          </w:tcPr>
          <w:p w:rsidR="00AC04F7" w:rsidRPr="00ED7241" w:rsidRDefault="00AC04F7" w:rsidP="004061FB">
            <w:pPr>
              <w:spacing w:line="500" w:lineRule="exact"/>
              <w:ind w:left="16"/>
              <w:rPr>
                <w:b/>
                <w:sz w:val="24"/>
              </w:rPr>
            </w:pPr>
          </w:p>
        </w:tc>
        <w:tc>
          <w:tcPr>
            <w:tcW w:w="324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  <w:r w:rsidRPr="00ED7241">
              <w:rPr>
                <w:rFonts w:ascii="宋体" w:hAnsi="宋体" w:hint="eastAsia"/>
                <w:sz w:val="18"/>
                <w:szCs w:val="18"/>
              </w:rPr>
              <w:t>执行项目所必须的许可</w:t>
            </w:r>
          </w:p>
        </w:tc>
        <w:tc>
          <w:tcPr>
            <w:tcW w:w="125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AC04F7" w:rsidRPr="00ED7241" w:rsidTr="004061FB">
        <w:trPr>
          <w:trHeight w:val="359"/>
        </w:trPr>
        <w:tc>
          <w:tcPr>
            <w:tcW w:w="474" w:type="dxa"/>
          </w:tcPr>
          <w:p w:rsidR="00AC04F7" w:rsidRPr="00ED7241" w:rsidRDefault="00AC04F7" w:rsidP="004061FB">
            <w:pPr>
              <w:spacing w:line="500" w:lineRule="exact"/>
              <w:ind w:left="16"/>
              <w:rPr>
                <w:b/>
                <w:sz w:val="24"/>
              </w:rPr>
            </w:pPr>
            <w:r w:rsidRPr="00ED7241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324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  <w:r w:rsidRPr="00ED7241">
              <w:rPr>
                <w:rFonts w:ascii="宋体" w:hAnsi="宋体" w:hint="eastAsia"/>
                <w:sz w:val="18"/>
                <w:szCs w:val="18"/>
              </w:rPr>
              <w:t>企业担保情况法律文件（如有）</w:t>
            </w:r>
          </w:p>
        </w:tc>
        <w:tc>
          <w:tcPr>
            <w:tcW w:w="125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AC04F7" w:rsidRPr="00ED7241" w:rsidTr="004061FB">
        <w:trPr>
          <w:trHeight w:val="359"/>
        </w:trPr>
        <w:tc>
          <w:tcPr>
            <w:tcW w:w="474" w:type="dxa"/>
          </w:tcPr>
          <w:p w:rsidR="00AC04F7" w:rsidRPr="00ED7241" w:rsidRDefault="00AC04F7" w:rsidP="004061FB">
            <w:pPr>
              <w:spacing w:line="500" w:lineRule="exact"/>
              <w:ind w:left="16"/>
              <w:rPr>
                <w:b/>
                <w:sz w:val="24"/>
              </w:rPr>
            </w:pPr>
          </w:p>
        </w:tc>
        <w:tc>
          <w:tcPr>
            <w:tcW w:w="324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  <w:r w:rsidRPr="00ED7241">
              <w:rPr>
                <w:rFonts w:ascii="宋体" w:hAnsi="宋体" w:hint="eastAsia"/>
                <w:sz w:val="18"/>
                <w:szCs w:val="18"/>
              </w:rPr>
              <w:t>企业担保情况说明文件（如有）</w:t>
            </w:r>
          </w:p>
        </w:tc>
        <w:tc>
          <w:tcPr>
            <w:tcW w:w="125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AC04F7" w:rsidRPr="00ED7241" w:rsidTr="004061FB">
        <w:trPr>
          <w:trHeight w:val="359"/>
        </w:trPr>
        <w:tc>
          <w:tcPr>
            <w:tcW w:w="474" w:type="dxa"/>
          </w:tcPr>
          <w:p w:rsidR="00AC04F7" w:rsidRPr="00ED7241" w:rsidRDefault="00AC04F7" w:rsidP="004061FB">
            <w:pPr>
              <w:spacing w:line="500" w:lineRule="exact"/>
              <w:ind w:left="16"/>
              <w:rPr>
                <w:b/>
                <w:sz w:val="24"/>
              </w:rPr>
            </w:pPr>
            <w:r w:rsidRPr="00ED7241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324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  <w:r w:rsidRPr="00ED7241">
              <w:rPr>
                <w:rFonts w:ascii="宋体" w:hAnsi="宋体" w:hint="eastAsia"/>
                <w:sz w:val="18"/>
                <w:szCs w:val="18"/>
              </w:rPr>
              <w:t>超过企业注册资本额</w:t>
            </w:r>
            <w:r w:rsidRPr="00ED7241">
              <w:rPr>
                <w:sz w:val="18"/>
                <w:szCs w:val="18"/>
              </w:rPr>
              <w:t>30%</w:t>
            </w:r>
            <w:r w:rsidRPr="00ED7241">
              <w:rPr>
                <w:rFonts w:ascii="宋体" w:hAnsi="宋体" w:hint="eastAsia"/>
                <w:sz w:val="18"/>
                <w:szCs w:val="18"/>
              </w:rPr>
              <w:t>的资产出售法律文件（如有）</w:t>
            </w:r>
          </w:p>
        </w:tc>
        <w:tc>
          <w:tcPr>
            <w:tcW w:w="125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AC04F7" w:rsidRPr="00ED7241" w:rsidTr="004061FB">
        <w:trPr>
          <w:trHeight w:val="495"/>
        </w:trPr>
        <w:tc>
          <w:tcPr>
            <w:tcW w:w="474" w:type="dxa"/>
            <w:vMerge w:val="restart"/>
          </w:tcPr>
          <w:p w:rsidR="00AC04F7" w:rsidRPr="00ED7241" w:rsidRDefault="00AC04F7" w:rsidP="004061FB">
            <w:pPr>
              <w:spacing w:line="500" w:lineRule="exact"/>
              <w:ind w:left="16"/>
              <w:rPr>
                <w:b/>
                <w:sz w:val="24"/>
              </w:rPr>
            </w:pPr>
            <w:r w:rsidRPr="00ED7241"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324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  <w:r w:rsidRPr="00ED7241">
              <w:rPr>
                <w:rFonts w:ascii="宋体" w:hAnsi="宋体" w:hint="eastAsia"/>
                <w:sz w:val="18"/>
                <w:szCs w:val="18"/>
              </w:rPr>
              <w:t>证明企业具有项目相关过往经验的法律文本</w:t>
            </w:r>
          </w:p>
        </w:tc>
        <w:tc>
          <w:tcPr>
            <w:tcW w:w="125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AC04F7" w:rsidRPr="00ED7241" w:rsidTr="004061FB">
        <w:trPr>
          <w:trHeight w:val="393"/>
        </w:trPr>
        <w:tc>
          <w:tcPr>
            <w:tcW w:w="474" w:type="dxa"/>
            <w:vMerge/>
          </w:tcPr>
          <w:p w:rsidR="00AC04F7" w:rsidRPr="00ED7241" w:rsidRDefault="00AC04F7" w:rsidP="004061FB">
            <w:pPr>
              <w:spacing w:line="500" w:lineRule="exact"/>
              <w:ind w:left="16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24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  <w:r w:rsidRPr="00ED7241">
              <w:rPr>
                <w:rFonts w:ascii="宋体" w:hAnsi="宋体" w:hint="eastAsia"/>
                <w:sz w:val="18"/>
                <w:szCs w:val="18"/>
              </w:rPr>
              <w:t>证明企业具有项目相关过往经验的资料</w:t>
            </w:r>
          </w:p>
        </w:tc>
        <w:tc>
          <w:tcPr>
            <w:tcW w:w="125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AC04F7" w:rsidRPr="00ED7241" w:rsidTr="004061FB">
        <w:trPr>
          <w:trHeight w:val="1500"/>
        </w:trPr>
        <w:tc>
          <w:tcPr>
            <w:tcW w:w="474" w:type="dxa"/>
            <w:vMerge w:val="restart"/>
          </w:tcPr>
          <w:p w:rsidR="00AC04F7" w:rsidRPr="00ED7241" w:rsidRDefault="00AC04F7" w:rsidP="004061FB">
            <w:pPr>
              <w:spacing w:line="500" w:lineRule="exact"/>
              <w:ind w:left="16"/>
              <w:rPr>
                <w:b/>
                <w:sz w:val="24"/>
              </w:rPr>
            </w:pPr>
            <w:r w:rsidRPr="00ED7241"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3247" w:type="dxa"/>
          </w:tcPr>
          <w:p w:rsidR="00AC04F7" w:rsidRPr="00ED7241" w:rsidRDefault="00AC04F7" w:rsidP="004061FB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sz w:val="18"/>
                <w:szCs w:val="18"/>
              </w:rPr>
            </w:pPr>
            <w:r w:rsidRPr="00ED7241">
              <w:rPr>
                <w:rFonts w:hAnsi="宋体"/>
                <w:sz w:val="18"/>
                <w:szCs w:val="18"/>
              </w:rPr>
              <w:t>企业可预见的、标的金额大于</w:t>
            </w:r>
            <w:r w:rsidRPr="00ED7241">
              <w:rPr>
                <w:sz w:val="18"/>
                <w:szCs w:val="18"/>
              </w:rPr>
              <w:t xml:space="preserve">100 </w:t>
            </w:r>
            <w:r w:rsidRPr="00ED7241">
              <w:rPr>
                <w:rFonts w:hAnsi="宋体"/>
                <w:sz w:val="18"/>
                <w:szCs w:val="18"/>
              </w:rPr>
              <w:t>万元人民币（含本数）的重大诉讼、仲裁、索赔、行政复议或行政处罚相关法律文本（如有）</w:t>
            </w:r>
          </w:p>
        </w:tc>
        <w:tc>
          <w:tcPr>
            <w:tcW w:w="125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AC04F7" w:rsidRPr="00ED7241" w:rsidTr="004061FB">
        <w:trPr>
          <w:trHeight w:val="1503"/>
        </w:trPr>
        <w:tc>
          <w:tcPr>
            <w:tcW w:w="474" w:type="dxa"/>
            <w:vMerge/>
          </w:tcPr>
          <w:p w:rsidR="00AC04F7" w:rsidRPr="00ED7241" w:rsidRDefault="00AC04F7" w:rsidP="004061FB">
            <w:pPr>
              <w:spacing w:line="500" w:lineRule="exact"/>
              <w:ind w:left="16"/>
              <w:rPr>
                <w:b/>
                <w:sz w:val="24"/>
              </w:rPr>
            </w:pPr>
          </w:p>
        </w:tc>
        <w:tc>
          <w:tcPr>
            <w:tcW w:w="3247" w:type="dxa"/>
          </w:tcPr>
          <w:p w:rsidR="00AC04F7" w:rsidRPr="00ED7241" w:rsidRDefault="00AC04F7" w:rsidP="004061FB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sz w:val="18"/>
                <w:szCs w:val="18"/>
              </w:rPr>
            </w:pPr>
            <w:r w:rsidRPr="00ED7241">
              <w:rPr>
                <w:rFonts w:hAnsi="宋体"/>
                <w:sz w:val="18"/>
                <w:szCs w:val="18"/>
              </w:rPr>
              <w:t>企业可预见的、标的金额大于</w:t>
            </w:r>
            <w:r w:rsidRPr="00ED7241">
              <w:rPr>
                <w:sz w:val="18"/>
                <w:szCs w:val="18"/>
              </w:rPr>
              <w:t xml:space="preserve">100 </w:t>
            </w:r>
            <w:r w:rsidRPr="00ED7241">
              <w:rPr>
                <w:rFonts w:hAnsi="宋体"/>
                <w:sz w:val="18"/>
                <w:szCs w:val="18"/>
              </w:rPr>
              <w:t>万元人民币（含本数）的重大诉讼、仲裁、索赔、行政复议或行政处罚相关情况说明（如有）</w:t>
            </w:r>
          </w:p>
        </w:tc>
        <w:tc>
          <w:tcPr>
            <w:tcW w:w="125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AC04F7" w:rsidRPr="00ED7241" w:rsidTr="004061FB">
        <w:trPr>
          <w:trHeight w:val="1935"/>
        </w:trPr>
        <w:tc>
          <w:tcPr>
            <w:tcW w:w="474" w:type="dxa"/>
            <w:vMerge/>
          </w:tcPr>
          <w:p w:rsidR="00AC04F7" w:rsidRPr="00ED7241" w:rsidRDefault="00AC04F7" w:rsidP="004061FB">
            <w:pPr>
              <w:spacing w:line="500" w:lineRule="exact"/>
              <w:ind w:left="16"/>
              <w:rPr>
                <w:b/>
                <w:sz w:val="24"/>
              </w:rPr>
            </w:pPr>
          </w:p>
        </w:tc>
        <w:tc>
          <w:tcPr>
            <w:tcW w:w="3247" w:type="dxa"/>
          </w:tcPr>
          <w:p w:rsidR="00AC04F7" w:rsidRPr="00ED7241" w:rsidRDefault="00AC04F7" w:rsidP="004061FB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sz w:val="18"/>
                <w:szCs w:val="18"/>
              </w:rPr>
            </w:pPr>
            <w:r w:rsidRPr="00ED7241">
              <w:rPr>
                <w:rFonts w:hAnsi="宋体"/>
                <w:sz w:val="18"/>
                <w:szCs w:val="18"/>
              </w:rPr>
              <w:t>企业已存在的、尚未审理或执行完毕的标的金额大于</w:t>
            </w:r>
            <w:r w:rsidRPr="00ED7241">
              <w:rPr>
                <w:sz w:val="18"/>
                <w:szCs w:val="18"/>
              </w:rPr>
              <w:t xml:space="preserve">100 </w:t>
            </w:r>
            <w:r w:rsidRPr="00ED7241">
              <w:rPr>
                <w:rFonts w:hAnsi="宋体"/>
                <w:sz w:val="18"/>
                <w:szCs w:val="18"/>
              </w:rPr>
              <w:t>万元人民币（含本数）的重大诉讼、仲裁、索赔、行政复议或行政处罚的相关法律文本（如有）</w:t>
            </w:r>
          </w:p>
        </w:tc>
        <w:tc>
          <w:tcPr>
            <w:tcW w:w="125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AC04F7" w:rsidRPr="00ED7241" w:rsidTr="004061FB">
        <w:trPr>
          <w:trHeight w:val="1794"/>
        </w:trPr>
        <w:tc>
          <w:tcPr>
            <w:tcW w:w="474" w:type="dxa"/>
            <w:vMerge/>
          </w:tcPr>
          <w:p w:rsidR="00AC04F7" w:rsidRPr="00ED7241" w:rsidRDefault="00AC04F7" w:rsidP="004061FB">
            <w:pPr>
              <w:spacing w:line="500" w:lineRule="exact"/>
              <w:ind w:left="16"/>
              <w:rPr>
                <w:b/>
                <w:sz w:val="24"/>
              </w:rPr>
            </w:pPr>
          </w:p>
        </w:tc>
        <w:tc>
          <w:tcPr>
            <w:tcW w:w="3247" w:type="dxa"/>
          </w:tcPr>
          <w:p w:rsidR="00AC04F7" w:rsidRPr="00ED7241" w:rsidRDefault="00AC04F7" w:rsidP="004061FB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sz w:val="18"/>
                <w:szCs w:val="18"/>
              </w:rPr>
            </w:pPr>
            <w:r w:rsidRPr="00ED7241">
              <w:rPr>
                <w:rFonts w:hAnsi="宋体"/>
                <w:sz w:val="18"/>
                <w:szCs w:val="18"/>
              </w:rPr>
              <w:t>企业已存在的、尚未审理或执行完毕的标的金额大于</w:t>
            </w:r>
            <w:r w:rsidRPr="00ED7241">
              <w:rPr>
                <w:sz w:val="18"/>
                <w:szCs w:val="18"/>
              </w:rPr>
              <w:t xml:space="preserve">100 </w:t>
            </w:r>
            <w:r w:rsidRPr="00ED7241">
              <w:rPr>
                <w:rFonts w:hAnsi="宋体"/>
                <w:sz w:val="18"/>
                <w:szCs w:val="18"/>
              </w:rPr>
              <w:t>万元人民币（含本数）的重大诉讼、仲裁、索赔、行政复议或行政处罚的相关情况说明（如有）</w:t>
            </w:r>
          </w:p>
        </w:tc>
        <w:tc>
          <w:tcPr>
            <w:tcW w:w="1257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</w:tcPr>
          <w:p w:rsidR="00AC04F7" w:rsidRPr="00ED7241" w:rsidRDefault="00AC04F7" w:rsidP="004061FB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 w:rsidR="00AC04F7" w:rsidRPr="00ED7241" w:rsidRDefault="00AC04F7" w:rsidP="00AC04F7">
      <w:pPr>
        <w:spacing w:line="500" w:lineRule="exact"/>
        <w:rPr>
          <w:rFonts w:ascii="宋体" w:hAnsi="宋体"/>
          <w:sz w:val="18"/>
          <w:szCs w:val="18"/>
        </w:rPr>
      </w:pPr>
      <w:r w:rsidRPr="00ED7241">
        <w:rPr>
          <w:rFonts w:ascii="宋体" w:hAnsi="宋体" w:hint="eastAsia"/>
          <w:sz w:val="18"/>
          <w:szCs w:val="18"/>
        </w:rPr>
        <w:t>填写说明：</w:t>
      </w:r>
    </w:p>
    <w:p w:rsidR="00AC04F7" w:rsidRPr="00ED7241" w:rsidRDefault="00AC04F7" w:rsidP="00AC04F7">
      <w:pPr>
        <w:spacing w:line="500" w:lineRule="exact"/>
        <w:rPr>
          <w:sz w:val="18"/>
          <w:szCs w:val="18"/>
        </w:rPr>
      </w:pPr>
      <w:r w:rsidRPr="00ED7241">
        <w:rPr>
          <w:sz w:val="18"/>
          <w:szCs w:val="18"/>
        </w:rPr>
        <w:t>1</w:t>
      </w:r>
      <w:r w:rsidRPr="00ED7241">
        <w:rPr>
          <w:rFonts w:hAnsi="宋体"/>
          <w:sz w:val="18"/>
          <w:szCs w:val="18"/>
        </w:rPr>
        <w:t>）</w:t>
      </w:r>
      <w:r w:rsidRPr="00ED7241">
        <w:rPr>
          <w:sz w:val="18"/>
          <w:szCs w:val="18"/>
        </w:rPr>
        <w:t>“</w:t>
      </w:r>
      <w:r w:rsidRPr="00ED7241">
        <w:rPr>
          <w:rFonts w:hAnsi="宋体"/>
          <w:sz w:val="18"/>
          <w:szCs w:val="18"/>
        </w:rPr>
        <w:t>是否提交</w:t>
      </w:r>
      <w:r w:rsidRPr="00ED7241">
        <w:rPr>
          <w:sz w:val="18"/>
          <w:szCs w:val="18"/>
        </w:rPr>
        <w:t>”</w:t>
      </w:r>
      <w:r w:rsidRPr="00ED7241">
        <w:rPr>
          <w:rFonts w:hAnsi="宋体"/>
          <w:sz w:val="18"/>
          <w:szCs w:val="18"/>
        </w:rPr>
        <w:t>栏目：已提交填写</w:t>
      </w:r>
      <w:r w:rsidRPr="00ED7241">
        <w:rPr>
          <w:sz w:val="18"/>
          <w:szCs w:val="18"/>
        </w:rPr>
        <w:t>“√</w:t>
      </w:r>
      <w:r w:rsidRPr="00ED7241">
        <w:rPr>
          <w:rFonts w:hAnsi="宋体"/>
          <w:sz w:val="18"/>
          <w:szCs w:val="18"/>
        </w:rPr>
        <w:t xml:space="preserve">　</w:t>
      </w:r>
      <w:r w:rsidRPr="00ED7241">
        <w:rPr>
          <w:sz w:val="18"/>
          <w:szCs w:val="18"/>
        </w:rPr>
        <w:t>”</w:t>
      </w:r>
      <w:r w:rsidRPr="00ED7241">
        <w:rPr>
          <w:rFonts w:hAnsi="宋体"/>
          <w:sz w:val="18"/>
          <w:szCs w:val="18"/>
        </w:rPr>
        <w:t>，未提交填写</w:t>
      </w:r>
      <w:r w:rsidRPr="00ED7241">
        <w:rPr>
          <w:sz w:val="18"/>
          <w:szCs w:val="18"/>
        </w:rPr>
        <w:t>“○”</w:t>
      </w:r>
      <w:r w:rsidRPr="00ED7241">
        <w:rPr>
          <w:rFonts w:hAnsi="宋体"/>
          <w:sz w:val="18"/>
          <w:szCs w:val="18"/>
        </w:rPr>
        <w:t>；</w:t>
      </w:r>
    </w:p>
    <w:p w:rsidR="00AC04F7" w:rsidRPr="00ED7241" w:rsidRDefault="00AC04F7" w:rsidP="00AC04F7">
      <w:pPr>
        <w:spacing w:line="500" w:lineRule="exact"/>
        <w:rPr>
          <w:rFonts w:ascii="宋体" w:hAnsi="宋体"/>
          <w:sz w:val="18"/>
          <w:szCs w:val="18"/>
        </w:rPr>
      </w:pPr>
      <w:r w:rsidRPr="00ED7241">
        <w:rPr>
          <w:sz w:val="18"/>
          <w:szCs w:val="18"/>
        </w:rPr>
        <w:t>2</w:t>
      </w:r>
      <w:r w:rsidRPr="00ED7241">
        <w:rPr>
          <w:rFonts w:hAnsi="宋体"/>
          <w:sz w:val="18"/>
          <w:szCs w:val="18"/>
        </w:rPr>
        <w:t>）</w:t>
      </w:r>
      <w:r w:rsidRPr="00ED7241">
        <w:rPr>
          <w:rFonts w:ascii="宋体" w:hAnsi="宋体" w:hint="eastAsia"/>
          <w:sz w:val="18"/>
          <w:szCs w:val="18"/>
        </w:rPr>
        <w:t>如有：表示如果企业发生表格提示情形，则企业应该提交的相关资料、证照、文件或说明。</w:t>
      </w:r>
    </w:p>
    <w:p w:rsidR="00AC04F7" w:rsidRPr="00ED7241" w:rsidRDefault="00AC04F7" w:rsidP="00AC04F7">
      <w:pPr>
        <w:spacing w:line="500" w:lineRule="exact"/>
        <w:rPr>
          <w:rFonts w:ascii="宋体" w:hAnsi="宋体"/>
          <w:sz w:val="24"/>
        </w:rPr>
      </w:pPr>
    </w:p>
    <w:p w:rsidR="00AC04F7" w:rsidRPr="00ED7241" w:rsidRDefault="00AC04F7" w:rsidP="00AC04F7">
      <w:pPr>
        <w:spacing w:line="500" w:lineRule="exact"/>
        <w:rPr>
          <w:rFonts w:ascii="宋体" w:hAnsi="宋体"/>
          <w:sz w:val="24"/>
        </w:rPr>
      </w:pPr>
    </w:p>
    <w:p w:rsidR="00AC04F7" w:rsidRPr="00ED7241" w:rsidRDefault="00AC04F7" w:rsidP="00AC04F7">
      <w:pPr>
        <w:spacing w:line="500" w:lineRule="exact"/>
        <w:rPr>
          <w:rFonts w:ascii="宋体" w:hAnsi="宋体"/>
          <w:sz w:val="24"/>
        </w:rPr>
      </w:pPr>
    </w:p>
    <w:p w:rsidR="00AC04F7" w:rsidRPr="00ED7241" w:rsidRDefault="00AC04F7" w:rsidP="00AC04F7">
      <w:pPr>
        <w:spacing w:line="500" w:lineRule="exact"/>
        <w:rPr>
          <w:rFonts w:ascii="宋体" w:hAnsi="宋体"/>
          <w:sz w:val="24"/>
        </w:rPr>
      </w:pPr>
    </w:p>
    <w:p w:rsidR="00AC04F7" w:rsidRPr="00ED7241" w:rsidRDefault="00AC04F7" w:rsidP="00AC04F7">
      <w:pPr>
        <w:spacing w:line="500" w:lineRule="exact"/>
        <w:rPr>
          <w:rFonts w:ascii="宋体" w:hAnsi="宋体"/>
          <w:sz w:val="24"/>
        </w:rPr>
      </w:pPr>
    </w:p>
    <w:p w:rsidR="00AC04F7" w:rsidRDefault="00AC04F7" w:rsidP="00AC04F7">
      <w:pPr>
        <w:spacing w:line="500" w:lineRule="exact"/>
        <w:rPr>
          <w:rFonts w:ascii="宋体" w:hAnsi="宋体" w:hint="eastAsia"/>
          <w:sz w:val="24"/>
        </w:rPr>
      </w:pPr>
    </w:p>
    <w:p w:rsidR="007B47A6" w:rsidRDefault="007B47A6" w:rsidP="00AC04F7">
      <w:pPr>
        <w:spacing w:line="500" w:lineRule="exact"/>
        <w:rPr>
          <w:rFonts w:ascii="宋体" w:hAnsi="宋体" w:hint="eastAsia"/>
          <w:sz w:val="24"/>
        </w:rPr>
      </w:pPr>
    </w:p>
    <w:p w:rsidR="007B47A6" w:rsidRDefault="007B47A6" w:rsidP="00AC04F7">
      <w:pPr>
        <w:spacing w:line="500" w:lineRule="exact"/>
        <w:rPr>
          <w:rFonts w:ascii="宋体" w:hAnsi="宋体" w:hint="eastAsia"/>
          <w:sz w:val="24"/>
        </w:rPr>
      </w:pPr>
    </w:p>
    <w:p w:rsidR="007B47A6" w:rsidRDefault="007B47A6" w:rsidP="00AC04F7">
      <w:pPr>
        <w:spacing w:line="500" w:lineRule="exact"/>
        <w:rPr>
          <w:rFonts w:ascii="宋体" w:hAnsi="宋体" w:hint="eastAsia"/>
          <w:sz w:val="24"/>
        </w:rPr>
      </w:pPr>
    </w:p>
    <w:p w:rsidR="007B47A6" w:rsidRDefault="007B47A6" w:rsidP="00AC04F7">
      <w:pPr>
        <w:spacing w:line="500" w:lineRule="exact"/>
        <w:rPr>
          <w:rFonts w:ascii="宋体" w:hAnsi="宋体" w:hint="eastAsia"/>
          <w:sz w:val="24"/>
        </w:rPr>
      </w:pPr>
    </w:p>
    <w:p w:rsidR="00AC04F7" w:rsidRDefault="00AC04F7" w:rsidP="00AC04F7">
      <w:pPr>
        <w:spacing w:line="500" w:lineRule="exact"/>
        <w:rPr>
          <w:rFonts w:ascii="宋体" w:hAnsi="宋体" w:hint="eastAsia"/>
          <w:sz w:val="24"/>
        </w:rPr>
      </w:pPr>
    </w:p>
    <w:p w:rsidR="00AC04F7" w:rsidRPr="00CC7A8B" w:rsidRDefault="00AC04F7" w:rsidP="00AC04F7">
      <w:pPr>
        <w:spacing w:line="500" w:lineRule="exact"/>
        <w:rPr>
          <w:rFonts w:ascii="宋体" w:hAnsi="宋体"/>
          <w:sz w:val="24"/>
        </w:rPr>
      </w:pPr>
    </w:p>
    <w:p w:rsidR="00AC04F7" w:rsidRPr="00ED7241" w:rsidRDefault="00AC04F7" w:rsidP="00AC04F7">
      <w:pPr>
        <w:spacing w:line="500" w:lineRule="exact"/>
        <w:rPr>
          <w:rFonts w:ascii="宋体" w:hAnsi="宋体"/>
          <w:b/>
          <w:sz w:val="24"/>
        </w:rPr>
      </w:pPr>
      <w:r w:rsidRPr="00ED7241">
        <w:rPr>
          <w:rFonts w:ascii="宋体" w:hAnsi="宋体" w:hint="eastAsia"/>
          <w:b/>
          <w:sz w:val="24"/>
        </w:rPr>
        <w:lastRenderedPageBreak/>
        <w:t>本企业郑重承诺：</w:t>
      </w:r>
    </w:p>
    <w:p w:rsidR="00AC04F7" w:rsidRPr="00ED7241" w:rsidRDefault="00AC04F7" w:rsidP="00AC04F7">
      <w:pPr>
        <w:pStyle w:val="a4"/>
        <w:numPr>
          <w:ilvl w:val="0"/>
          <w:numId w:val="3"/>
        </w:numPr>
        <w:spacing w:line="500" w:lineRule="exact"/>
        <w:ind w:firstLineChars="0"/>
        <w:rPr>
          <w:rFonts w:ascii="宋体" w:hAnsi="宋体"/>
          <w:b/>
          <w:sz w:val="24"/>
        </w:rPr>
      </w:pPr>
      <w:r w:rsidRPr="00ED7241">
        <w:rPr>
          <w:rFonts w:ascii="宋体" w:hAnsi="宋体" w:hint="eastAsia"/>
          <w:sz w:val="24"/>
        </w:rPr>
        <w:t>本企业承诺本企业提交的上述材料具有真实性、合法有效性和完整性，是对本企业现存状况及履约能力的完整呈现。</w:t>
      </w:r>
    </w:p>
    <w:p w:rsidR="00AC04F7" w:rsidRPr="00ED7241" w:rsidRDefault="00AC04F7" w:rsidP="00AC04F7">
      <w:pPr>
        <w:pStyle w:val="a4"/>
        <w:numPr>
          <w:ilvl w:val="0"/>
          <w:numId w:val="3"/>
        </w:numPr>
        <w:spacing w:line="500" w:lineRule="exact"/>
        <w:ind w:firstLineChars="0"/>
        <w:rPr>
          <w:sz w:val="24"/>
        </w:rPr>
      </w:pPr>
      <w:r w:rsidRPr="00ED7241">
        <w:rPr>
          <w:rFonts w:hAnsi="宋体"/>
          <w:sz w:val="24"/>
        </w:rPr>
        <w:t>本企业承诺遵守贵司的廉洁政策和制度及相关法律法规的规定，保证在参加贵司比选的过程中、未来履约的过程中（如中选签约）及履约完成后（如中选签约）：</w:t>
      </w:r>
      <w:r w:rsidRPr="00ED7241">
        <w:rPr>
          <w:sz w:val="24"/>
        </w:rPr>
        <w:t>1</w:t>
      </w:r>
      <w:r w:rsidRPr="00ED7241">
        <w:rPr>
          <w:rFonts w:hAnsi="宋体"/>
          <w:sz w:val="24"/>
        </w:rPr>
        <w:t>）不给予，或提议、承诺、授权给予贵司相关利益人员或机构任何钱财、权益或其他有价物品（包括但不限于回扣、招待、娱乐、购房、就业、旅游、馈赠及其他一切给予贵司相关利益人员及其家属以任何形式的受益）；</w:t>
      </w:r>
      <w:r w:rsidRPr="00ED7241">
        <w:rPr>
          <w:sz w:val="24"/>
        </w:rPr>
        <w:t>2</w:t>
      </w:r>
      <w:r w:rsidRPr="00ED7241">
        <w:rPr>
          <w:rFonts w:hAnsi="宋体"/>
          <w:sz w:val="24"/>
        </w:rPr>
        <w:t>）不充当任何第三方的代理或媒介，影响贵司相关利益人员或机构正确行使权利、开展工作；</w:t>
      </w:r>
      <w:r w:rsidRPr="00ED7241">
        <w:rPr>
          <w:sz w:val="24"/>
        </w:rPr>
        <w:t>3</w:t>
      </w:r>
      <w:r w:rsidRPr="00ED7241">
        <w:rPr>
          <w:rFonts w:hAnsi="宋体"/>
          <w:sz w:val="24"/>
        </w:rPr>
        <w:t>）不寻求任何第三方帮助或代理实施前述</w:t>
      </w:r>
      <w:r w:rsidRPr="00ED7241">
        <w:rPr>
          <w:sz w:val="24"/>
        </w:rPr>
        <w:t>1</w:t>
      </w:r>
      <w:r w:rsidRPr="00ED7241">
        <w:rPr>
          <w:rFonts w:hAnsi="宋体"/>
          <w:sz w:val="24"/>
        </w:rPr>
        <w:t>）、</w:t>
      </w:r>
      <w:r w:rsidRPr="00ED7241">
        <w:rPr>
          <w:sz w:val="24"/>
        </w:rPr>
        <w:t>2</w:t>
      </w:r>
      <w:r w:rsidRPr="00ED7241">
        <w:rPr>
          <w:rFonts w:hAnsi="宋体"/>
          <w:sz w:val="24"/>
        </w:rPr>
        <w:t>）之行为；</w:t>
      </w:r>
      <w:r w:rsidRPr="00ED7241">
        <w:rPr>
          <w:sz w:val="24"/>
        </w:rPr>
        <w:t>4</w:t>
      </w:r>
      <w:r w:rsidRPr="00ED7241">
        <w:rPr>
          <w:rFonts w:hAnsi="宋体"/>
          <w:sz w:val="24"/>
        </w:rPr>
        <w:t>）不实施违反贵司廉洁政策和制度及相关法律法规的其他行为。</w:t>
      </w:r>
    </w:p>
    <w:p w:rsidR="00AC04F7" w:rsidRPr="00ED7241" w:rsidRDefault="00AC04F7" w:rsidP="00AC04F7">
      <w:pPr>
        <w:spacing w:line="500" w:lineRule="exact"/>
        <w:rPr>
          <w:rFonts w:ascii="宋体" w:hAnsi="宋体"/>
          <w:sz w:val="24"/>
        </w:rPr>
      </w:pPr>
    </w:p>
    <w:p w:rsidR="00AC04F7" w:rsidRPr="00ED7241" w:rsidRDefault="00AC04F7" w:rsidP="00AC04F7">
      <w:pPr>
        <w:spacing w:line="500" w:lineRule="exact"/>
        <w:ind w:firstLineChars="150" w:firstLine="360"/>
        <w:rPr>
          <w:rFonts w:ascii="宋体" w:hAnsi="宋体"/>
          <w:b/>
          <w:sz w:val="24"/>
        </w:rPr>
      </w:pPr>
      <w:r w:rsidRPr="00ED7241">
        <w:rPr>
          <w:rFonts w:ascii="宋体" w:hAnsi="宋体" w:hint="eastAsia"/>
          <w:sz w:val="24"/>
        </w:rPr>
        <w:t>本企业若有违反本承诺函内容的行为，自愿接受贵司包括但不限于取消参与比选资格、没收履约保证金、取消中选资格（如已中选）、解除合同（如已签署合同），依法承担相关法律责任等处理措施；如因此给贵司造成损失，本企业愿承担赔偿责任</w:t>
      </w:r>
      <w:r w:rsidRPr="00ED7241">
        <w:rPr>
          <w:rFonts w:ascii="宋体" w:hAnsi="宋体" w:hint="eastAsia"/>
          <w:b/>
          <w:sz w:val="24"/>
        </w:rPr>
        <w:t>。</w:t>
      </w:r>
    </w:p>
    <w:p w:rsidR="00AC04F7" w:rsidRPr="00ED7241" w:rsidRDefault="00AC04F7" w:rsidP="00AC04F7">
      <w:pPr>
        <w:spacing w:line="500" w:lineRule="exact"/>
        <w:ind w:firstLineChars="150" w:firstLine="360"/>
        <w:rPr>
          <w:rFonts w:ascii="宋体" w:hAnsi="宋体"/>
          <w:sz w:val="24"/>
        </w:rPr>
      </w:pPr>
    </w:p>
    <w:p w:rsidR="00AC04F7" w:rsidRPr="00ED7241" w:rsidRDefault="00AC04F7" w:rsidP="00AC04F7">
      <w:pPr>
        <w:spacing w:line="500" w:lineRule="exact"/>
        <w:ind w:firstLineChars="150" w:firstLine="360"/>
        <w:rPr>
          <w:rFonts w:ascii="宋体" w:hAnsi="宋体"/>
          <w:sz w:val="24"/>
        </w:rPr>
      </w:pPr>
    </w:p>
    <w:p w:rsidR="00AC04F7" w:rsidRPr="00ED7241" w:rsidRDefault="00AC04F7" w:rsidP="00AC04F7">
      <w:pPr>
        <w:spacing w:line="500" w:lineRule="exact"/>
        <w:rPr>
          <w:rFonts w:ascii="宋体" w:hAnsi="宋体"/>
          <w:sz w:val="24"/>
        </w:rPr>
      </w:pPr>
    </w:p>
    <w:p w:rsidR="00AC04F7" w:rsidRPr="00ED7241" w:rsidRDefault="00AC04F7" w:rsidP="00AC04F7">
      <w:pPr>
        <w:spacing w:line="500" w:lineRule="exact"/>
        <w:rPr>
          <w:rFonts w:ascii="宋体" w:hAnsi="宋体"/>
          <w:b/>
          <w:sz w:val="24"/>
        </w:rPr>
      </w:pPr>
      <w:r w:rsidRPr="00ED7241">
        <w:rPr>
          <w:rFonts w:ascii="宋体" w:hAnsi="宋体" w:hint="eastAsia"/>
          <w:b/>
          <w:sz w:val="24"/>
        </w:rPr>
        <w:t>承诺人（公章）：</w:t>
      </w:r>
    </w:p>
    <w:p w:rsidR="00AC04F7" w:rsidRPr="00ED7241" w:rsidRDefault="00AC04F7" w:rsidP="00AC04F7">
      <w:pPr>
        <w:spacing w:line="500" w:lineRule="exact"/>
        <w:rPr>
          <w:rFonts w:ascii="宋体" w:hAnsi="宋体"/>
          <w:b/>
          <w:sz w:val="24"/>
        </w:rPr>
      </w:pPr>
    </w:p>
    <w:p w:rsidR="00AC04F7" w:rsidRDefault="00AC04F7" w:rsidP="00AC04F7">
      <w:pPr>
        <w:spacing w:line="500" w:lineRule="exact"/>
        <w:rPr>
          <w:rFonts w:ascii="宋体" w:hAnsi="宋体"/>
          <w:b/>
          <w:sz w:val="24"/>
        </w:rPr>
      </w:pPr>
      <w:r w:rsidRPr="00ED7241">
        <w:rPr>
          <w:rFonts w:ascii="宋体" w:hAnsi="宋体" w:hint="eastAsia"/>
          <w:b/>
          <w:sz w:val="24"/>
        </w:rPr>
        <w:t>年月日</w:t>
      </w:r>
    </w:p>
    <w:p w:rsidR="00AC04F7" w:rsidRDefault="00AC04F7" w:rsidP="00AC04F7">
      <w:pPr>
        <w:spacing w:line="500" w:lineRule="exact"/>
        <w:rPr>
          <w:rFonts w:ascii="宋体" w:hAnsi="宋体"/>
          <w:b/>
          <w:sz w:val="24"/>
        </w:rPr>
      </w:pPr>
    </w:p>
    <w:p w:rsidR="00AC04F7" w:rsidRDefault="00AC04F7" w:rsidP="00AC04F7">
      <w:pPr>
        <w:spacing w:line="500" w:lineRule="exact"/>
        <w:rPr>
          <w:rFonts w:ascii="宋体" w:hAnsi="宋体"/>
          <w:b/>
          <w:sz w:val="24"/>
        </w:rPr>
      </w:pPr>
    </w:p>
    <w:p w:rsidR="00AC04F7" w:rsidRDefault="00AC04F7" w:rsidP="00AC04F7">
      <w:pPr>
        <w:spacing w:line="500" w:lineRule="exact"/>
        <w:rPr>
          <w:rFonts w:ascii="宋体" w:hAnsi="宋体"/>
          <w:b/>
          <w:sz w:val="24"/>
        </w:rPr>
      </w:pPr>
    </w:p>
    <w:p w:rsidR="00AC04F7" w:rsidRDefault="00AC04F7" w:rsidP="00AC04F7"/>
    <w:sectPr w:rsidR="00AC04F7" w:rsidSect="00FC6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49" w:rsidRDefault="00595649" w:rsidP="0083069C">
      <w:r>
        <w:separator/>
      </w:r>
    </w:p>
  </w:endnote>
  <w:endnote w:type="continuationSeparator" w:id="1">
    <w:p w:rsidR="00595649" w:rsidRDefault="00595649" w:rsidP="0083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49" w:rsidRDefault="00595649" w:rsidP="0083069C">
      <w:r>
        <w:separator/>
      </w:r>
    </w:p>
  </w:footnote>
  <w:footnote w:type="continuationSeparator" w:id="1">
    <w:p w:rsidR="00595649" w:rsidRDefault="00595649" w:rsidP="00830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6F4"/>
    <w:multiLevelType w:val="hybridMultilevel"/>
    <w:tmpl w:val="C4102630"/>
    <w:lvl w:ilvl="0" w:tplc="90DE37D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6C5766C"/>
    <w:multiLevelType w:val="singleLevel"/>
    <w:tmpl w:val="56C5766C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5E5F291A"/>
    <w:multiLevelType w:val="multilevel"/>
    <w:tmpl w:val="5E5F29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F7D"/>
    <w:rsid w:val="0001315B"/>
    <w:rsid w:val="00032A8B"/>
    <w:rsid w:val="000360E0"/>
    <w:rsid w:val="00053245"/>
    <w:rsid w:val="00053F12"/>
    <w:rsid w:val="0006322A"/>
    <w:rsid w:val="0006349D"/>
    <w:rsid w:val="00073867"/>
    <w:rsid w:val="000916E1"/>
    <w:rsid w:val="000B0B7B"/>
    <w:rsid w:val="000C1250"/>
    <w:rsid w:val="000D0017"/>
    <w:rsid w:val="000F4CA8"/>
    <w:rsid w:val="00103DFC"/>
    <w:rsid w:val="0010649A"/>
    <w:rsid w:val="0010723B"/>
    <w:rsid w:val="00133C61"/>
    <w:rsid w:val="001350B2"/>
    <w:rsid w:val="0014231F"/>
    <w:rsid w:val="00144A53"/>
    <w:rsid w:val="001467A3"/>
    <w:rsid w:val="00147DAF"/>
    <w:rsid w:val="00152D6E"/>
    <w:rsid w:val="00155F2F"/>
    <w:rsid w:val="00155F51"/>
    <w:rsid w:val="00171D59"/>
    <w:rsid w:val="00175F5D"/>
    <w:rsid w:val="00180BC0"/>
    <w:rsid w:val="001906A8"/>
    <w:rsid w:val="0019155A"/>
    <w:rsid w:val="00193935"/>
    <w:rsid w:val="001A1E30"/>
    <w:rsid w:val="001C66F2"/>
    <w:rsid w:val="001D5D7C"/>
    <w:rsid w:val="001E01A8"/>
    <w:rsid w:val="001E1B3A"/>
    <w:rsid w:val="001E324F"/>
    <w:rsid w:val="001E536B"/>
    <w:rsid w:val="001E67C3"/>
    <w:rsid w:val="00220021"/>
    <w:rsid w:val="002201E5"/>
    <w:rsid w:val="00221904"/>
    <w:rsid w:val="00227DD5"/>
    <w:rsid w:val="00236285"/>
    <w:rsid w:val="00251C86"/>
    <w:rsid w:val="002520FF"/>
    <w:rsid w:val="00253FA9"/>
    <w:rsid w:val="00260161"/>
    <w:rsid w:val="00261E66"/>
    <w:rsid w:val="00263846"/>
    <w:rsid w:val="00275E22"/>
    <w:rsid w:val="00277693"/>
    <w:rsid w:val="002801BE"/>
    <w:rsid w:val="00287934"/>
    <w:rsid w:val="00292197"/>
    <w:rsid w:val="002A214F"/>
    <w:rsid w:val="002A49FA"/>
    <w:rsid w:val="002C32CD"/>
    <w:rsid w:val="002C37E8"/>
    <w:rsid w:val="002C49AD"/>
    <w:rsid w:val="002D66DA"/>
    <w:rsid w:val="002F3DC1"/>
    <w:rsid w:val="0030191A"/>
    <w:rsid w:val="00304E2D"/>
    <w:rsid w:val="00327D38"/>
    <w:rsid w:val="0033561C"/>
    <w:rsid w:val="003363F5"/>
    <w:rsid w:val="00361116"/>
    <w:rsid w:val="0036118E"/>
    <w:rsid w:val="00371C65"/>
    <w:rsid w:val="003732B4"/>
    <w:rsid w:val="00376600"/>
    <w:rsid w:val="003942DA"/>
    <w:rsid w:val="003A40AA"/>
    <w:rsid w:val="003A42C6"/>
    <w:rsid w:val="003A5F65"/>
    <w:rsid w:val="003B0AD8"/>
    <w:rsid w:val="003C37CD"/>
    <w:rsid w:val="003E6A12"/>
    <w:rsid w:val="003F4BA7"/>
    <w:rsid w:val="003F6151"/>
    <w:rsid w:val="004009AC"/>
    <w:rsid w:val="004136F9"/>
    <w:rsid w:val="00416B31"/>
    <w:rsid w:val="00424221"/>
    <w:rsid w:val="00442E49"/>
    <w:rsid w:val="004433A9"/>
    <w:rsid w:val="004462D8"/>
    <w:rsid w:val="0045292A"/>
    <w:rsid w:val="00457339"/>
    <w:rsid w:val="00457477"/>
    <w:rsid w:val="00462390"/>
    <w:rsid w:val="00464D35"/>
    <w:rsid w:val="0047281B"/>
    <w:rsid w:val="00476C5E"/>
    <w:rsid w:val="00481F57"/>
    <w:rsid w:val="004850B7"/>
    <w:rsid w:val="004879A4"/>
    <w:rsid w:val="00496D91"/>
    <w:rsid w:val="004A6EC6"/>
    <w:rsid w:val="004C7761"/>
    <w:rsid w:val="004E4144"/>
    <w:rsid w:val="004E5BFA"/>
    <w:rsid w:val="00504ADB"/>
    <w:rsid w:val="00511DA2"/>
    <w:rsid w:val="0051675F"/>
    <w:rsid w:val="00517EC7"/>
    <w:rsid w:val="0052500B"/>
    <w:rsid w:val="00537403"/>
    <w:rsid w:val="00541864"/>
    <w:rsid w:val="00547FF1"/>
    <w:rsid w:val="00552BEB"/>
    <w:rsid w:val="00566C66"/>
    <w:rsid w:val="00573A73"/>
    <w:rsid w:val="0057608A"/>
    <w:rsid w:val="00592610"/>
    <w:rsid w:val="00595649"/>
    <w:rsid w:val="005B11C2"/>
    <w:rsid w:val="005D412B"/>
    <w:rsid w:val="005E5A14"/>
    <w:rsid w:val="005E7C81"/>
    <w:rsid w:val="005F144D"/>
    <w:rsid w:val="00613367"/>
    <w:rsid w:val="00624F6C"/>
    <w:rsid w:val="00640A03"/>
    <w:rsid w:val="00657BA6"/>
    <w:rsid w:val="00667157"/>
    <w:rsid w:val="00670909"/>
    <w:rsid w:val="00673DBB"/>
    <w:rsid w:val="00684CD3"/>
    <w:rsid w:val="00684F43"/>
    <w:rsid w:val="00692EBB"/>
    <w:rsid w:val="00695E41"/>
    <w:rsid w:val="00697C0C"/>
    <w:rsid w:val="006A21AE"/>
    <w:rsid w:val="006A69D0"/>
    <w:rsid w:val="006B0F1C"/>
    <w:rsid w:val="006F24FB"/>
    <w:rsid w:val="00721731"/>
    <w:rsid w:val="00725E28"/>
    <w:rsid w:val="00750AD3"/>
    <w:rsid w:val="007602B2"/>
    <w:rsid w:val="007657D6"/>
    <w:rsid w:val="0077579B"/>
    <w:rsid w:val="007B1A42"/>
    <w:rsid w:val="007B47A6"/>
    <w:rsid w:val="007C2E57"/>
    <w:rsid w:val="007E34FA"/>
    <w:rsid w:val="007F60E9"/>
    <w:rsid w:val="00803BF9"/>
    <w:rsid w:val="00803CAF"/>
    <w:rsid w:val="00814B83"/>
    <w:rsid w:val="00827A06"/>
    <w:rsid w:val="00827F62"/>
    <w:rsid w:val="0083069C"/>
    <w:rsid w:val="00830E59"/>
    <w:rsid w:val="008329F4"/>
    <w:rsid w:val="00833493"/>
    <w:rsid w:val="008771CB"/>
    <w:rsid w:val="008846A4"/>
    <w:rsid w:val="00886F7D"/>
    <w:rsid w:val="00890F76"/>
    <w:rsid w:val="008A5032"/>
    <w:rsid w:val="008B4323"/>
    <w:rsid w:val="008B738A"/>
    <w:rsid w:val="008B7F68"/>
    <w:rsid w:val="008C5006"/>
    <w:rsid w:val="008C72E3"/>
    <w:rsid w:val="008D3382"/>
    <w:rsid w:val="008E6024"/>
    <w:rsid w:val="008F6D7B"/>
    <w:rsid w:val="0090744E"/>
    <w:rsid w:val="0091593D"/>
    <w:rsid w:val="0092299C"/>
    <w:rsid w:val="00927B26"/>
    <w:rsid w:val="00934C50"/>
    <w:rsid w:val="00936DCD"/>
    <w:rsid w:val="00936E92"/>
    <w:rsid w:val="00957860"/>
    <w:rsid w:val="0096178D"/>
    <w:rsid w:val="00966096"/>
    <w:rsid w:val="00967FCA"/>
    <w:rsid w:val="00980839"/>
    <w:rsid w:val="00981194"/>
    <w:rsid w:val="00983A9F"/>
    <w:rsid w:val="009A049C"/>
    <w:rsid w:val="009A0DE0"/>
    <w:rsid w:val="009A6ED4"/>
    <w:rsid w:val="009A7714"/>
    <w:rsid w:val="009C542B"/>
    <w:rsid w:val="009D0B2D"/>
    <w:rsid w:val="009D1C54"/>
    <w:rsid w:val="009D4556"/>
    <w:rsid w:val="009D6C7E"/>
    <w:rsid w:val="009F0297"/>
    <w:rsid w:val="009F2741"/>
    <w:rsid w:val="00A00FEF"/>
    <w:rsid w:val="00A05958"/>
    <w:rsid w:val="00A0660E"/>
    <w:rsid w:val="00A0740B"/>
    <w:rsid w:val="00A10B70"/>
    <w:rsid w:val="00A21147"/>
    <w:rsid w:val="00A24CA6"/>
    <w:rsid w:val="00A267FD"/>
    <w:rsid w:val="00A41238"/>
    <w:rsid w:val="00A53A5C"/>
    <w:rsid w:val="00A63C0A"/>
    <w:rsid w:val="00A94FE7"/>
    <w:rsid w:val="00AA626E"/>
    <w:rsid w:val="00AB6438"/>
    <w:rsid w:val="00AB704C"/>
    <w:rsid w:val="00AC04F7"/>
    <w:rsid w:val="00AC7B77"/>
    <w:rsid w:val="00AD2A43"/>
    <w:rsid w:val="00AF19BC"/>
    <w:rsid w:val="00AF1A2A"/>
    <w:rsid w:val="00B0180C"/>
    <w:rsid w:val="00B11A34"/>
    <w:rsid w:val="00B11D61"/>
    <w:rsid w:val="00B17096"/>
    <w:rsid w:val="00B27D09"/>
    <w:rsid w:val="00B3095B"/>
    <w:rsid w:val="00B30B41"/>
    <w:rsid w:val="00B31827"/>
    <w:rsid w:val="00B32A27"/>
    <w:rsid w:val="00B54B5D"/>
    <w:rsid w:val="00B60606"/>
    <w:rsid w:val="00B72CA0"/>
    <w:rsid w:val="00B857E4"/>
    <w:rsid w:val="00B925F4"/>
    <w:rsid w:val="00BA361A"/>
    <w:rsid w:val="00BB2BAF"/>
    <w:rsid w:val="00BB4F33"/>
    <w:rsid w:val="00BC2F48"/>
    <w:rsid w:val="00BC3660"/>
    <w:rsid w:val="00BC69BF"/>
    <w:rsid w:val="00BD16EE"/>
    <w:rsid w:val="00BD4ADD"/>
    <w:rsid w:val="00BE215D"/>
    <w:rsid w:val="00BF3D76"/>
    <w:rsid w:val="00C0013E"/>
    <w:rsid w:val="00C134E8"/>
    <w:rsid w:val="00C21863"/>
    <w:rsid w:val="00C228EE"/>
    <w:rsid w:val="00C2487D"/>
    <w:rsid w:val="00C26D30"/>
    <w:rsid w:val="00C274CE"/>
    <w:rsid w:val="00C50AD4"/>
    <w:rsid w:val="00C52A24"/>
    <w:rsid w:val="00C61644"/>
    <w:rsid w:val="00C6395A"/>
    <w:rsid w:val="00C769FC"/>
    <w:rsid w:val="00C82664"/>
    <w:rsid w:val="00C83F21"/>
    <w:rsid w:val="00C85272"/>
    <w:rsid w:val="00C85A0C"/>
    <w:rsid w:val="00C9098C"/>
    <w:rsid w:val="00C90D4A"/>
    <w:rsid w:val="00CA0FC1"/>
    <w:rsid w:val="00CB417D"/>
    <w:rsid w:val="00CB7D4E"/>
    <w:rsid w:val="00CC35F0"/>
    <w:rsid w:val="00CC4686"/>
    <w:rsid w:val="00CC5978"/>
    <w:rsid w:val="00CC682E"/>
    <w:rsid w:val="00CD5C00"/>
    <w:rsid w:val="00CE39CF"/>
    <w:rsid w:val="00CF0337"/>
    <w:rsid w:val="00CF0A98"/>
    <w:rsid w:val="00CF5B24"/>
    <w:rsid w:val="00CF71C4"/>
    <w:rsid w:val="00D055F7"/>
    <w:rsid w:val="00D05F85"/>
    <w:rsid w:val="00D069BA"/>
    <w:rsid w:val="00D07A70"/>
    <w:rsid w:val="00D12451"/>
    <w:rsid w:val="00D136D1"/>
    <w:rsid w:val="00D16331"/>
    <w:rsid w:val="00D22B93"/>
    <w:rsid w:val="00D33C33"/>
    <w:rsid w:val="00D44324"/>
    <w:rsid w:val="00D5560F"/>
    <w:rsid w:val="00D957B7"/>
    <w:rsid w:val="00DA1D41"/>
    <w:rsid w:val="00DB7F18"/>
    <w:rsid w:val="00DC29CF"/>
    <w:rsid w:val="00DF1AE6"/>
    <w:rsid w:val="00E05D7E"/>
    <w:rsid w:val="00E14C25"/>
    <w:rsid w:val="00E263FA"/>
    <w:rsid w:val="00E31DC2"/>
    <w:rsid w:val="00E376D9"/>
    <w:rsid w:val="00E47D68"/>
    <w:rsid w:val="00E50365"/>
    <w:rsid w:val="00E5504E"/>
    <w:rsid w:val="00E63493"/>
    <w:rsid w:val="00E716BB"/>
    <w:rsid w:val="00E74E7A"/>
    <w:rsid w:val="00E800AB"/>
    <w:rsid w:val="00E86767"/>
    <w:rsid w:val="00E947DC"/>
    <w:rsid w:val="00E94C8E"/>
    <w:rsid w:val="00E97F8E"/>
    <w:rsid w:val="00EA6241"/>
    <w:rsid w:val="00EB53A3"/>
    <w:rsid w:val="00EB55E5"/>
    <w:rsid w:val="00EC1263"/>
    <w:rsid w:val="00EC6841"/>
    <w:rsid w:val="00EC7B69"/>
    <w:rsid w:val="00ED7866"/>
    <w:rsid w:val="00EE7851"/>
    <w:rsid w:val="00EF0F43"/>
    <w:rsid w:val="00EF6AE7"/>
    <w:rsid w:val="00F04F80"/>
    <w:rsid w:val="00F15347"/>
    <w:rsid w:val="00F21096"/>
    <w:rsid w:val="00F44389"/>
    <w:rsid w:val="00F46A90"/>
    <w:rsid w:val="00F516DB"/>
    <w:rsid w:val="00F71200"/>
    <w:rsid w:val="00F93B21"/>
    <w:rsid w:val="00FA0A83"/>
    <w:rsid w:val="00FC4D35"/>
    <w:rsid w:val="00FC6B02"/>
    <w:rsid w:val="00FD132A"/>
    <w:rsid w:val="00FD34A9"/>
    <w:rsid w:val="00FE24C2"/>
    <w:rsid w:val="00FF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34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349D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06349D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830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3069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30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306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34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349D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0634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375</Words>
  <Characters>2144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王大帅</dc:creator>
  <cp:keywords/>
  <dc:description/>
  <cp:lastModifiedBy>陈萱</cp:lastModifiedBy>
  <cp:revision>5</cp:revision>
  <dcterms:created xsi:type="dcterms:W3CDTF">2018-08-14T07:29:00Z</dcterms:created>
  <dcterms:modified xsi:type="dcterms:W3CDTF">2018-08-14T07:39:00Z</dcterms:modified>
</cp:coreProperties>
</file>