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FangSong_GB2312" w:eastAsia="FangSong_GB2312"/>
          <w:sz w:val="32"/>
        </w:rPr>
      </w:pPr>
      <w:r>
        <w:rPr>
          <w:rFonts w:hint="eastAsia" w:ascii="FangSong_GB2312" w:eastAsia="FangSong_GB2312"/>
          <w:sz w:val="32"/>
          <w:u w:val="single"/>
        </w:rPr>
        <w:t xml:space="preserve">          </w:t>
      </w:r>
      <w:r>
        <w:rPr>
          <w:rFonts w:hint="eastAsia" w:ascii="FangSong_GB2312" w:eastAsia="FangSong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hint="eastAsia" w:ascii="FangSong_GB2312" w:eastAsia="FangSong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  <w:r>
        <w:rPr>
          <w:rFonts w:hint="eastAsia" w:ascii="FangSong_GB2312" w:eastAsia="FangSong_GB2312"/>
          <w:sz w:val="32"/>
        </w:rPr>
        <w:t xml:space="preserve">                              </w:t>
      </w:r>
      <w:r>
        <w:rPr>
          <w:rFonts w:ascii="FangSong_GB2312" w:eastAsia="FangSong_GB2312"/>
          <w:sz w:val="32"/>
        </w:rPr>
        <w:t>2020</w:t>
      </w:r>
      <w:r>
        <w:rPr>
          <w:rFonts w:hint="eastAsia" w:ascii="FangSong_GB2312" w:eastAsia="FangSong_GB2312"/>
          <w:sz w:val="32"/>
        </w:rPr>
        <w:t xml:space="preserve"> 年 </w:t>
      </w:r>
      <w:r>
        <w:rPr>
          <w:rFonts w:ascii="FangSong_GB2312" w:eastAsia="FangSong_GB2312"/>
          <w:sz w:val="32"/>
        </w:rPr>
        <w:t>3</w:t>
      </w:r>
      <w:r>
        <w:rPr>
          <w:rFonts w:hint="eastAsia" w:ascii="FangSong_GB2312" w:eastAsia="FangSong_GB2312"/>
          <w:sz w:val="32"/>
        </w:rPr>
        <w:t xml:space="preserve"> 月   日</w:t>
      </w:r>
    </w:p>
    <w:p>
      <w:pPr>
        <w:adjustRightInd w:val="0"/>
        <w:snapToGrid w:val="0"/>
        <w:spacing w:line="600" w:lineRule="exact"/>
        <w:ind w:firstLine="645"/>
        <w:rPr>
          <w:rFonts w:ascii="FangSong_GB2312" w:eastAsia="FangSong_GB2312"/>
          <w:sz w:val="32"/>
        </w:rPr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tbl>
      <w:tblPr>
        <w:tblStyle w:val="3"/>
        <w:tblW w:w="9300" w:type="dxa"/>
        <w:tblInd w:w="-7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1842"/>
        <w:gridCol w:w="851"/>
        <w:gridCol w:w="581"/>
        <w:gridCol w:w="837"/>
        <w:gridCol w:w="1677"/>
        <w:gridCol w:w="7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张琳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　18019196176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zhanglin2@comac.cc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劳动清洁工具采购合同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FangSong_GB2312" w:hAnsi="FangSong_GB2312" w:eastAsia="FangSong_GB2312" w:cs="FangSong_GB2312"/>
                <w:kern w:val="0"/>
                <w:sz w:val="24"/>
              </w:rPr>
            </w:pPr>
            <w:bookmarkStart w:id="0" w:name="_Toc392638933"/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（1</w:t>
            </w:r>
            <w:bookmarkEnd w:id="0"/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）供应商应具备独立法人资格；</w:t>
            </w:r>
          </w:p>
          <w:p>
            <w:pPr>
              <w:jc w:val="left"/>
              <w:rPr>
                <w:rFonts w:ascii="FangSong_GB2312" w:hAnsi="FangSong_GB2312" w:eastAsia="FangSong_GB2312" w:cs="FangSong_GB2312"/>
                <w:kern w:val="0"/>
                <w:sz w:val="24"/>
              </w:rPr>
            </w:pPr>
            <w:bookmarkStart w:id="1" w:name="_Toc392638934"/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（2</w:t>
            </w:r>
            <w:bookmarkEnd w:id="1"/>
            <w:r>
              <w:rPr>
                <w:rFonts w:hint="eastAsia" w:ascii="FangSong_GB2312" w:hAnsi="FangSong_GB2312" w:eastAsia="FangSong_GB2312" w:cs="FangSong_GB2312"/>
                <w:kern w:val="0"/>
                <w:sz w:val="24"/>
              </w:rPr>
              <w:t>）有能力提供本项目货物及服务的国内企业，经营范围应具有酒店用品、日用杂品等的资质或授权；</w:t>
            </w:r>
          </w:p>
          <w:p>
            <w:pPr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</w:rPr>
              <w:t>（3）上海飞机客户服务有限公司在职员工以及直系亲属所供职的供应商，不得参与投标。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供应商拥有合法销售报价文件中物品的全部政府许可、生产和/或使用许可和/或授权。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420" w:firstLineChars="200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</w:rPr>
              <w:t>供应商提供报价文件需含资质文件、报价单及重大涉诉情况（如有）的说明。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420" w:firstLineChars="20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供应商应于合同生效后三十五个日历日且于采购方正常工作时间内（采购方正常工作时间为周一至周五8:30-17:00，法定节假日除外）将采购方所购货物送达到上海市闵行区江川东路100号。交付前，供应商应提前同采购方联系确认收货事宜。</w:t>
            </w:r>
          </w:p>
          <w:p>
            <w:pPr>
              <w:autoSpaceDN w:val="0"/>
              <w:spacing w:line="280" w:lineRule="exact"/>
              <w:ind w:firstLine="440" w:firstLineChars="200"/>
              <w:jc w:val="left"/>
              <w:textAlignment w:val="center"/>
              <w:rPr>
                <w:rFonts w:hint="eastAsia" w:ascii="FangSong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盖章版扫描件以光盘或U盘形式一起密封送达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640" w:firstLineChars="1100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 xml:space="preserve">2020年    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 xml:space="preserve">月  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 xml:space="preserve">  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■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FangSong_GB2312" w:hAnsi="宋体" w:eastAsia="FangSong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3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□经审计的年度财务报表*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4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4"/>
        <w:ind w:firstLineChars="0"/>
        <w:jc w:val="left"/>
      </w:pPr>
    </w:p>
    <w:tbl>
      <w:tblPr>
        <w:tblStyle w:val="3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A63F4"/>
    <w:rsid w:val="00DC3178"/>
    <w:rsid w:val="025A4D60"/>
    <w:rsid w:val="02CC56D8"/>
    <w:rsid w:val="067D43BC"/>
    <w:rsid w:val="078D41BE"/>
    <w:rsid w:val="0BF258F6"/>
    <w:rsid w:val="120A0C7D"/>
    <w:rsid w:val="17DC7947"/>
    <w:rsid w:val="2C2F177A"/>
    <w:rsid w:val="2D603B4A"/>
    <w:rsid w:val="51A37F60"/>
    <w:rsid w:val="59C21B13"/>
    <w:rsid w:val="68CB34EC"/>
    <w:rsid w:val="6E96107E"/>
    <w:rsid w:val="75CB3A82"/>
    <w:rsid w:val="7FF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187</Words>
  <Characters>1071</Characters>
  <Lines>8</Lines>
  <Paragraphs>2</Paragraphs>
  <TotalTime>8</TotalTime>
  <ScaleCrop>false</ScaleCrop>
  <LinksUpToDate>false</LinksUpToDate>
  <CharactersWithSpaces>1256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2019-09-02T01:30:00Z</dcterms:created>
  <dc:creator>411556</dc:creator>
  <cp:lastModifiedBy>comac</cp:lastModifiedBy>
  <dcterms:modified xsi:type="dcterms:W3CDTF">2020-03-30T07:00:05Z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