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F" w:rsidRDefault="0064033F">
      <w:pPr>
        <w:widowControl/>
        <w:spacing w:line="360" w:lineRule="auto"/>
        <w:rPr>
          <w:rFonts w:ascii="黑体" w:eastAsia="黑体"/>
          <w:sz w:val="28"/>
          <w:szCs w:val="28"/>
        </w:rPr>
      </w:pPr>
    </w:p>
    <w:p w:rsidR="0064033F" w:rsidRDefault="00B84F6D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64033F" w:rsidRDefault="00B84F6D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64033F" w:rsidRDefault="0064033F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64033F" w:rsidRDefault="00B84F6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我公司有以下采购项目，具体要求和联系方式见下表和附录，如有意向请在有效期内提交报价文件。</w:t>
      </w:r>
    </w:p>
    <w:p w:rsidR="0064033F" w:rsidRDefault="006403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64033F" w:rsidRDefault="006403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bookmarkStart w:id="0" w:name="_GoBack"/>
    </w:p>
    <w:bookmarkEnd w:id="0"/>
    <w:p w:rsidR="0064033F" w:rsidRDefault="006403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64033F" w:rsidRDefault="006403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64033F" w:rsidRDefault="006403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64033F" w:rsidRDefault="006403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64033F" w:rsidRDefault="00B84F6D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</w:rPr>
        <w:t>年</w:t>
      </w:r>
      <w:r w:rsidR="005F2182">
        <w:rPr>
          <w:rFonts w:ascii="仿宋_GB2312" w:eastAsia="仿宋_GB2312" w:hint="eastAsia"/>
          <w:sz w:val="32"/>
        </w:rPr>
        <w:t>11</w:t>
      </w:r>
      <w:r>
        <w:rPr>
          <w:rFonts w:ascii="仿宋_GB2312" w:eastAsia="仿宋_GB2312" w:hint="eastAsia"/>
          <w:sz w:val="32"/>
        </w:rPr>
        <w:t>月</w:t>
      </w:r>
      <w:r w:rsidR="005F2182">
        <w:rPr>
          <w:rFonts w:ascii="仿宋_GB2312" w:eastAsia="仿宋_GB2312" w:hint="eastAsia"/>
          <w:sz w:val="32"/>
        </w:rPr>
        <w:t>25</w:t>
      </w:r>
      <w:r>
        <w:rPr>
          <w:rFonts w:ascii="仿宋_GB2312" w:eastAsia="仿宋_GB2312" w:hint="eastAsia"/>
          <w:sz w:val="32"/>
        </w:rPr>
        <w:t>日</w:t>
      </w:r>
    </w:p>
    <w:p w:rsidR="0064033F" w:rsidRDefault="0064033F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64033F" w:rsidRDefault="0064033F">
      <w:pPr>
        <w:pStyle w:val="a4"/>
        <w:ind w:firstLineChars="0"/>
        <w:jc w:val="left"/>
      </w:pPr>
    </w:p>
    <w:p w:rsidR="0064033F" w:rsidRDefault="0064033F">
      <w:pPr>
        <w:pStyle w:val="a4"/>
        <w:ind w:firstLineChars="0"/>
        <w:jc w:val="left"/>
      </w:pPr>
    </w:p>
    <w:p w:rsidR="0064033F" w:rsidRDefault="00B84F6D">
      <w:pPr>
        <w:pStyle w:val="a4"/>
        <w:ind w:firstLineChars="0"/>
        <w:jc w:val="left"/>
      </w:pPr>
      <w:r>
        <w:br w:type="page"/>
      </w:r>
    </w:p>
    <w:tbl>
      <w:tblPr>
        <w:tblpPr w:leftFromText="180" w:rightFromText="180" w:vertAnchor="text" w:horzAnchor="page" w:tblpX="1580" w:tblpY="457"/>
        <w:tblOverlap w:val="never"/>
        <w:tblW w:w="9570" w:type="dxa"/>
        <w:tblLayout w:type="fixed"/>
        <w:tblLook w:val="04A0"/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 w:rsidR="0064033F">
        <w:trPr>
          <w:trHeight w:val="8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64033F">
        <w:trPr>
          <w:trHeight w:val="63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64033F">
        <w:trPr>
          <w:trHeight w:val="701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18019196176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zhanglin2@comac.cc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033F">
        <w:trPr>
          <w:trHeight w:val="725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课题通用软件数据库采购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033F">
        <w:trPr>
          <w:trHeight w:val="168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供应商应为依法注册且获得企业营业执照，具有经营或销售本项目所需的营业范围且注册金额大于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万；</w:t>
            </w:r>
          </w:p>
          <w:p w:rsidR="0064033F" w:rsidRDefault="00B84F6D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能够提供经第三方审计的近三年的财务审计报告；</w:t>
            </w:r>
          </w:p>
          <w:p w:rsidR="0064033F" w:rsidRDefault="00B84F6D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未被列入国家失信被执行人名单，披露正在审理或执行完毕的标的金额大于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万人民币（含本数）的重大诉讼、仲裁、索赔、行政复议或行政处罚；</w:t>
            </w:r>
          </w:p>
          <w:p w:rsidR="0064033F" w:rsidRDefault="00B84F6D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具有代理正版软件的相关授权及本项目所需的相关资质。</w:t>
            </w:r>
          </w:p>
        </w:tc>
      </w:tr>
      <w:tr w:rsidR="0064033F">
        <w:trPr>
          <w:trHeight w:val="1544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有能力提供本项目服务的国内企业，具备数据库服务器运维能力，具有类似项目的实施经验。</w:t>
            </w:r>
          </w:p>
        </w:tc>
      </w:tr>
      <w:tr w:rsidR="0064033F">
        <w:trPr>
          <w:trHeight w:val="154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对结构化工程数据和民用飞机操作程序数据进行处理、存储以及分析工作。</w:t>
            </w:r>
          </w:p>
          <w:p w:rsidR="0064033F" w:rsidRDefault="00B84F6D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配合支持飞行操作程序开发平台建设。</w:t>
            </w:r>
          </w:p>
          <w:p w:rsidR="0064033F" w:rsidRDefault="00B84F6D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满足对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XML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Internet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标准支持的数据库技术标准。</w:t>
            </w:r>
          </w:p>
          <w:p w:rsidR="0064033F" w:rsidRDefault="00B84F6D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完全支持中文国家标准的中文字符的储存处理。</w:t>
            </w:r>
          </w:p>
          <w:p w:rsidR="0064033F" w:rsidRDefault="00B84F6D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支持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XML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数据的灵活的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XML Schema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的变更和校验，支持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XQuary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SQL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的混合查询，支持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XML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高效索引的创建与存取，优化器能够自动根据查询代价判断索引的使用，无需用户手动制定与定制。</w:t>
            </w:r>
          </w:p>
          <w:p w:rsidR="0064033F" w:rsidRDefault="00B84F6D"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支持</w:t>
            </w:r>
            <w:r>
              <w:rPr>
                <w:rFonts w:hint="eastAsia"/>
              </w:rPr>
              <w:t>Intel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AMD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Microsoft</w:t>
            </w:r>
            <w:r>
              <w:rPr>
                <w:rFonts w:hint="eastAsia"/>
              </w:rPr>
              <w:t>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厂商的硬件和操作系统平台提供跨平台的统一图形界面管理，能简易实现对数据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库的管理功能。</w:t>
            </w:r>
          </w:p>
          <w:p w:rsidR="0064033F" w:rsidRDefault="00B84F6D">
            <w:pPr>
              <w:numPr>
                <w:ilvl w:val="255"/>
                <w:numId w:val="0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7.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要求不低于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SQLServer 2014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版本。</w:t>
            </w:r>
          </w:p>
        </w:tc>
      </w:tr>
      <w:tr w:rsidR="0064033F">
        <w:trPr>
          <w:trHeight w:val="140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numPr>
                <w:ilvl w:val="0"/>
                <w:numId w:val="3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报价文件盖章后密封送达采购联系人。</w:t>
            </w:r>
          </w:p>
          <w:p w:rsidR="0064033F" w:rsidRDefault="00B84F6D">
            <w:pPr>
              <w:numPr>
                <w:ilvl w:val="0"/>
                <w:numId w:val="3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合同签订后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天内完成正版软件的账号交付。</w:t>
            </w:r>
          </w:p>
          <w:p w:rsidR="0064033F" w:rsidRDefault="00B84F6D">
            <w:pPr>
              <w:numPr>
                <w:ilvl w:val="0"/>
                <w:numId w:val="3"/>
              </w:num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项目最终验收通过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个工作日后支付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90%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的软件费用，剩余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软件费用在验收后运行三个月后支付。</w:t>
            </w:r>
          </w:p>
        </w:tc>
      </w:tr>
      <w:tr w:rsidR="0064033F">
        <w:trPr>
          <w:trHeight w:val="559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 w:rsidP="005F2182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5F21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日　</w:t>
            </w:r>
          </w:p>
        </w:tc>
      </w:tr>
      <w:tr w:rsidR="0064033F">
        <w:trPr>
          <w:trHeight w:val="720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64033F" w:rsidRDefault="0064033F" w:rsidP="005F2182">
      <w:pPr>
        <w:pStyle w:val="a4"/>
        <w:ind w:left="240" w:hangingChars="100" w:hanging="240"/>
        <w:jc w:val="left"/>
      </w:pPr>
    </w:p>
    <w:p w:rsidR="0064033F" w:rsidRDefault="00B84F6D">
      <w:r>
        <w:lastRenderedPageBreak/>
        <w:br w:type="page"/>
      </w:r>
    </w:p>
    <w:tbl>
      <w:tblPr>
        <w:tblpPr w:leftFromText="180" w:rightFromText="180" w:vertAnchor="text" w:horzAnchor="margin" w:tblpXSpec="center" w:tblpY="441"/>
        <w:tblW w:w="10137" w:type="dxa"/>
        <w:tblLayout w:type="fixed"/>
        <w:tblLook w:val="04A0"/>
      </w:tblPr>
      <w:tblGrid>
        <w:gridCol w:w="1581"/>
        <w:gridCol w:w="4114"/>
        <w:gridCol w:w="2623"/>
        <w:gridCol w:w="126"/>
        <w:gridCol w:w="1693"/>
      </w:tblGrid>
      <w:tr w:rsidR="0064033F">
        <w:trPr>
          <w:trHeight w:val="51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64033F">
        <w:trPr>
          <w:trHeight w:val="69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64033F">
        <w:trPr>
          <w:trHeight w:val="55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033F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033F">
        <w:trPr>
          <w:trHeight w:val="504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64033F">
        <w:trPr>
          <w:trHeight w:val="138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64033F">
        <w:trPr>
          <w:trHeight w:val="57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64033F">
        <w:trPr>
          <w:trHeight w:val="67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□经审计的近三年的年度财务报表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033F">
        <w:trPr>
          <w:trHeight w:val="6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033F">
        <w:trPr>
          <w:trHeight w:val="633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 w:rsidR="0064033F">
        <w:trPr>
          <w:trHeight w:val="473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033F">
        <w:trPr>
          <w:trHeight w:val="52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64033F">
        <w:trPr>
          <w:trHeight w:val="577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64033F">
        <w:trPr>
          <w:trHeight w:val="6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64033F">
        <w:trPr>
          <w:trHeight w:val="1974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4033F" w:rsidRDefault="00B84F6D">
      <w:pPr>
        <w:pStyle w:val="a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64033F" w:rsidRDefault="0064033F">
      <w:pPr>
        <w:pStyle w:val="a4"/>
        <w:ind w:firstLineChars="0"/>
        <w:jc w:val="left"/>
      </w:pPr>
    </w:p>
    <w:p w:rsidR="0064033F" w:rsidRDefault="0064033F">
      <w:pPr>
        <w:pStyle w:val="a4"/>
        <w:ind w:firstLineChars="0"/>
        <w:jc w:val="left"/>
      </w:pPr>
    </w:p>
    <w:p w:rsidR="0064033F" w:rsidRDefault="0064033F">
      <w:pPr>
        <w:pStyle w:val="a4"/>
        <w:ind w:firstLineChars="0"/>
        <w:jc w:val="left"/>
      </w:pPr>
    </w:p>
    <w:tbl>
      <w:tblPr>
        <w:tblW w:w="9513" w:type="dxa"/>
        <w:tblInd w:w="93" w:type="dxa"/>
        <w:tblLayout w:type="fixed"/>
        <w:tblLook w:val="04A0"/>
      </w:tblPr>
      <w:tblGrid>
        <w:gridCol w:w="1680"/>
        <w:gridCol w:w="2508"/>
        <w:gridCol w:w="2662"/>
        <w:gridCol w:w="2663"/>
      </w:tblGrid>
      <w:tr w:rsidR="0064033F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033F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033F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6403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033F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64033F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F" w:rsidRDefault="00B84F6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64033F">
        <w:trPr>
          <w:trHeight w:val="65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33F" w:rsidRDefault="00B84F6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纸质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报价文件盖章后密封送达采购联系人，内含盖章版电子扫描件（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盘或光盘）</w:t>
            </w:r>
            <w:r>
              <w:rPr>
                <w:rFonts w:ascii="Tahoma" w:hAnsi="Tahoma" w:cs="Tahom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64033F" w:rsidRDefault="0064033F">
      <w:pPr>
        <w:pStyle w:val="a4"/>
        <w:ind w:firstLineChars="0"/>
        <w:jc w:val="left"/>
      </w:pPr>
    </w:p>
    <w:p w:rsidR="0064033F" w:rsidRDefault="0064033F"/>
    <w:sectPr w:rsidR="0064033F" w:rsidSect="00640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6D" w:rsidRDefault="00B84F6D" w:rsidP="005F2182">
      <w:r>
        <w:separator/>
      </w:r>
    </w:p>
  </w:endnote>
  <w:endnote w:type="continuationSeparator" w:id="1">
    <w:p w:rsidR="00B84F6D" w:rsidRDefault="00B84F6D" w:rsidP="005F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6D" w:rsidRDefault="00B84F6D" w:rsidP="005F2182">
      <w:r>
        <w:separator/>
      </w:r>
    </w:p>
  </w:footnote>
  <w:footnote w:type="continuationSeparator" w:id="1">
    <w:p w:rsidR="00B84F6D" w:rsidRDefault="00B84F6D" w:rsidP="005F2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41E35C"/>
    <w:multiLevelType w:val="singleLevel"/>
    <w:tmpl w:val="EE41E3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CA98751"/>
    <w:multiLevelType w:val="singleLevel"/>
    <w:tmpl w:val="4CA987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0FBC52D"/>
    <w:multiLevelType w:val="singleLevel"/>
    <w:tmpl w:val="70FBC52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6626F1"/>
    <w:rsid w:val="005F2182"/>
    <w:rsid w:val="0064033F"/>
    <w:rsid w:val="00B84F6D"/>
    <w:rsid w:val="01AB33C4"/>
    <w:rsid w:val="07C86198"/>
    <w:rsid w:val="085A3465"/>
    <w:rsid w:val="091968A2"/>
    <w:rsid w:val="0A820C6B"/>
    <w:rsid w:val="0D8F26D1"/>
    <w:rsid w:val="111C43A4"/>
    <w:rsid w:val="15FE4032"/>
    <w:rsid w:val="19B06FF4"/>
    <w:rsid w:val="301F7AF0"/>
    <w:rsid w:val="322F2C95"/>
    <w:rsid w:val="337C7055"/>
    <w:rsid w:val="356626F1"/>
    <w:rsid w:val="358916FF"/>
    <w:rsid w:val="391D51D7"/>
    <w:rsid w:val="3ACF12B4"/>
    <w:rsid w:val="3AD22082"/>
    <w:rsid w:val="3DBE5FD6"/>
    <w:rsid w:val="407F70F6"/>
    <w:rsid w:val="409A578F"/>
    <w:rsid w:val="4146245B"/>
    <w:rsid w:val="497C62E6"/>
    <w:rsid w:val="4C581596"/>
    <w:rsid w:val="4FBD15B6"/>
    <w:rsid w:val="515E2133"/>
    <w:rsid w:val="57C40A7E"/>
    <w:rsid w:val="64E51B9E"/>
    <w:rsid w:val="664F510D"/>
    <w:rsid w:val="6B9905CE"/>
    <w:rsid w:val="70B8779E"/>
    <w:rsid w:val="724972BC"/>
    <w:rsid w:val="72583C25"/>
    <w:rsid w:val="72FD43D7"/>
    <w:rsid w:val="7A54332E"/>
    <w:rsid w:val="7C827B2C"/>
    <w:rsid w:val="7CA2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3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4033F"/>
    <w:pPr>
      <w:jc w:val="left"/>
    </w:pPr>
  </w:style>
  <w:style w:type="paragraph" w:customStyle="1" w:styleId="a4">
    <w:name w:val="标准文件_段"/>
    <w:qFormat/>
    <w:rsid w:val="0064033F"/>
    <w:pPr>
      <w:widowControl w:val="0"/>
      <w:spacing w:line="360" w:lineRule="auto"/>
      <w:ind w:firstLineChars="200" w:firstLine="198"/>
      <w:jc w:val="both"/>
    </w:pPr>
    <w:rPr>
      <w:rFonts w:ascii="Times New Roman" w:hAnsi="Times New Roman"/>
      <w:kern w:val="2"/>
      <w:sz w:val="24"/>
    </w:rPr>
  </w:style>
  <w:style w:type="paragraph" w:styleId="a5">
    <w:name w:val="List Paragraph"/>
    <w:basedOn w:val="a"/>
    <w:qFormat/>
    <w:rsid w:val="0064033F"/>
    <w:pPr>
      <w:ind w:firstLineChars="200" w:firstLine="420"/>
    </w:pPr>
  </w:style>
  <w:style w:type="paragraph" w:styleId="a6">
    <w:name w:val="header"/>
    <w:basedOn w:val="a"/>
    <w:link w:val="Char"/>
    <w:rsid w:val="005F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F2182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0"/>
    <w:rsid w:val="005F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F218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姜喆</dc:creator>
  <cp:lastModifiedBy>comac</cp:lastModifiedBy>
  <cp:revision>2</cp:revision>
  <cp:lastPrinted>2020-10-14T01:30:00Z</cp:lastPrinted>
  <dcterms:created xsi:type="dcterms:W3CDTF">2020-07-30T07:17:00Z</dcterms:created>
  <dcterms:modified xsi:type="dcterms:W3CDTF">2020-11-25T01:43:00Z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