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SimHei" w:eastAsia="SimHei"/>
          <w:sz w:val="28"/>
          <w:szCs w:val="28"/>
        </w:rPr>
      </w:pPr>
      <w:bookmarkStart w:id="0" w:name="_GoBack"/>
      <w:bookmarkEnd w:id="0"/>
    </w:p>
    <w:p>
      <w:pPr>
        <w:widowControl/>
        <w:spacing w:line="360" w:lineRule="auto"/>
        <w:jc w:val="center"/>
        <w:rPr>
          <w:rFonts w:ascii="SimHei" w:eastAsia="SimHei"/>
          <w:sz w:val="28"/>
          <w:szCs w:val="28"/>
        </w:rPr>
      </w:pPr>
      <w:r>
        <w:rPr>
          <w:rFonts w:hint="eastAsia" w:ascii="SimHei" w:eastAsia="SimHei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SimHei" w:eastAsia="SimHei"/>
          <w:sz w:val="28"/>
          <w:szCs w:val="28"/>
        </w:rPr>
      </w:pPr>
      <w:r>
        <w:rPr>
          <w:rFonts w:hint="eastAsia" w:ascii="SimHei" w:eastAsia="SimHei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</w:rPr>
        <w:t xml:space="preserve">     </w:t>
      </w:r>
      <w:r>
        <w:rPr>
          <w:rFonts w:hint="eastAsia" w:ascii="仿宋_GB2312" w:eastAsia="仿宋_GB2312"/>
          <w:sz w:val="32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12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21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tbl>
      <w:tblPr>
        <w:tblStyle w:val="6"/>
        <w:tblpPr w:leftFromText="180" w:rightFromText="180" w:horzAnchor="margin" w:tblpXSpec="center" w:tblpY="405"/>
        <w:tblW w:w="98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50"/>
        <w:gridCol w:w="713"/>
        <w:gridCol w:w="581"/>
        <w:gridCol w:w="837"/>
        <w:gridCol w:w="1677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徐彬彬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13501780789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default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347360210@qq.com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华夏航空外场保障车辆租赁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1.具有企业法人营业执照并具有完成本项目所需的经营范围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eastAsia="zh-CN"/>
              </w:rPr>
              <w:t>及资质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；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2.提供被授权人身份证明及法人授权委托书；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3.具有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合法有效的企业设立文件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；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4.车辆驾驶员应具备相应的驾驶资质；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  <w:highlight w:val="yellow"/>
              </w:rPr>
            </w:pPr>
            <w:r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  <w:t>4.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提供近3年（2017年-2019年）的财务报表及第三方审计报告;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5.未被列入全国失信被执行人名单，披露正在审理或执行完毕的标的金额大于500 万元人民币（含本数）的重大诉讼、仲裁、索赔、行政复议或行政处罚。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提供租赁车辆应含有丰田考斯特（19座及以上）、别克商务车（7座）、丰田海狮（13座）；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提供具有车辆租赁服务应配备具有相应驾驶资质的驾驶员；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配备的驾驶员应熟悉当地路线，且身体健康，具有驾驶该类车辆不低于5年的安全驾龄，期间未出现过重大交通事故，无犯罪记录；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能及时满足和相应询价人的需求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提供租赁车辆应含有丰田考斯特（19座及以上）、别克商务车（7座）、丰田海狮（13座）；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提供车龄3年以内车况良好的车辆，并配备满足需求的驾驶员，并提供响应的车辆信息和驾驶员信息；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提供的车辆租赁服务应满足租赁车辆使用时间（8:00-17:00,共计8小时），和每日标准公里数即100公里，如遇特殊情况用车，经联络人提前告知司机，应能及时响应并提出相应服务。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按照附件报价单进行报价。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合同签订后，该供应商根据询价人要求提供响应的车辆租赁服务。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租赁期：1年，按实际使用时间据实结算。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hint="default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2020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SimSun" w:eastAsia="仿宋_GB2312" w:cs="SimSun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widowControl/>
        <w:jc w:val="left"/>
        <w:rPr>
          <w:rFonts w:ascii="SimSun" w:hAnsi="SimSun"/>
          <w:sz w:val="24"/>
          <w:szCs w:val="20"/>
        </w:rPr>
      </w:pPr>
      <w:r>
        <w:br w:type="page"/>
      </w:r>
    </w:p>
    <w:tbl>
      <w:tblPr>
        <w:tblStyle w:val="6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营业执照*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组织机构代码证*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税务登记证*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“三证合一”证书*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□代理资质证书*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相关领域的资质文件*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10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10"/>
        <w:ind w:firstLineChars="0"/>
        <w:jc w:val="left"/>
      </w:pPr>
    </w:p>
    <w:tbl>
      <w:tblPr>
        <w:tblStyle w:val="6"/>
        <w:tblW w:w="9513" w:type="dxa"/>
        <w:tblInd w:w="-5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SimSun" w:eastAsia="仿宋_GB2312" w:cs="SimSu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SimSun" w:eastAsia="仿宋_GB2312" w:cs="SimSun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F334BA"/>
    <w:multiLevelType w:val="singleLevel"/>
    <w:tmpl w:val="BBF334B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B1579C2"/>
    <w:multiLevelType w:val="singleLevel"/>
    <w:tmpl w:val="4B1579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0273AB"/>
    <w:rsid w:val="00176B3A"/>
    <w:rsid w:val="001F5F0C"/>
    <w:rsid w:val="002E243E"/>
    <w:rsid w:val="00327E4D"/>
    <w:rsid w:val="00352A11"/>
    <w:rsid w:val="0048519E"/>
    <w:rsid w:val="00524F33"/>
    <w:rsid w:val="0059288A"/>
    <w:rsid w:val="005B5897"/>
    <w:rsid w:val="006744FA"/>
    <w:rsid w:val="007C77D3"/>
    <w:rsid w:val="00843EB3"/>
    <w:rsid w:val="00883B13"/>
    <w:rsid w:val="00944320"/>
    <w:rsid w:val="00996524"/>
    <w:rsid w:val="00A53F6C"/>
    <w:rsid w:val="00A61A19"/>
    <w:rsid w:val="00AB46CB"/>
    <w:rsid w:val="00B422AE"/>
    <w:rsid w:val="00B860A1"/>
    <w:rsid w:val="00C44EE9"/>
    <w:rsid w:val="00D84A93"/>
    <w:rsid w:val="00EC3A4B"/>
    <w:rsid w:val="00F91061"/>
    <w:rsid w:val="00F954A5"/>
    <w:rsid w:val="01181AF8"/>
    <w:rsid w:val="0E7D1724"/>
    <w:rsid w:val="0F263591"/>
    <w:rsid w:val="17587C6E"/>
    <w:rsid w:val="17DC7947"/>
    <w:rsid w:val="23EE33DB"/>
    <w:rsid w:val="27B44F9F"/>
    <w:rsid w:val="2D6A55DB"/>
    <w:rsid w:val="3486193E"/>
    <w:rsid w:val="3AAF07C4"/>
    <w:rsid w:val="3E542150"/>
    <w:rsid w:val="51430FAC"/>
    <w:rsid w:val="58E57266"/>
    <w:rsid w:val="63925173"/>
    <w:rsid w:val="68CB34EC"/>
    <w:rsid w:val="68F570B4"/>
    <w:rsid w:val="6BDC7BDF"/>
    <w:rsid w:val="6ED009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0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SimSun" w:hAnsi="SimSun" w:eastAsia="SimSun" w:cs="Times New Roman"/>
      <w:kern w:val="2"/>
      <w:sz w:val="24"/>
      <w:lang w:val="en-US" w:eastAsia="zh-CN" w:bidi="ar-SA"/>
    </w:rPr>
  </w:style>
  <w:style w:type="character" w:customStyle="1" w:styleId="11">
    <w:name w:val="批注框文本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329</Words>
  <Characters>1876</Characters>
  <Lines>15</Lines>
  <Paragraphs>4</Paragraphs>
  <TotalTime>12</TotalTime>
  <ScaleCrop>false</ScaleCrop>
  <LinksUpToDate>false</LinksUpToDate>
  <CharactersWithSpaces>2201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2020-06-30T03:27:00Z</dcterms:created>
  <dc:creator>411556</dc:creator>
  <cp:lastModifiedBy>hyesung</cp:lastModifiedBy>
  <dcterms:modified xsi:type="dcterms:W3CDTF">2020-12-21T01:21:53Z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