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  <w:r>
        <w:br w:type="page"/>
      </w:r>
    </w:p>
    <w:tbl>
      <w:tblPr>
        <w:tblStyle w:val="2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13501780789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347360210@qq.com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  <w:t>飞行员保险（补充医疗险）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报价人应具备独立法人资格，注册资金不低于3000万元人民币；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公司资产状况良好，近三年未受到监管机构重大处罚、无重大违法记录，有完善的服务网点，具有履行合同所必须的设备和技术能力；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上海飞机客户服务有限公司在职员工以直系亲属所供职的供应商，不得参与投标。</w:t>
            </w:r>
          </w:p>
          <w:p>
            <w:pPr>
              <w:topLinePunct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具备本项目所需的营业范围和资质；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具有飞行员补充医疗险服务、理赔相关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资质及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详见附件：项目内容及要求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合同签订后20个工作日内，完成投保程序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5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pPr>
        <w:pStyle w:val="5"/>
        <w:ind w:firstLineChars="0"/>
        <w:jc w:val="left"/>
      </w:pPr>
    </w:p>
    <w:p>
      <w:r>
        <w:br w:type="page"/>
      </w:r>
    </w:p>
    <w:tbl>
      <w:tblPr>
        <w:tblStyle w:val="2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  <w:rPr>
          <w:rFonts w:hint="eastAsia"/>
        </w:rPr>
      </w:pPr>
    </w:p>
    <w:tbl>
      <w:tblPr>
        <w:tblStyle w:val="2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5"/>
        <w:ind w:firstLineChars="0"/>
        <w:jc w:val="left"/>
      </w:pP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</w:p>
    <w:p>
      <w:pPr>
        <w:spacing w:line="360" w:lineRule="auto"/>
        <w:jc w:val="left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附件：项目内容及要求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本项目内容为飞行员补充医疗险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投保，供应商为保险公司。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补充医疗险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补充医疗险保障金额为200万元，保障范围为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中国大陆</w:t>
      </w:r>
      <w:r>
        <w:rPr>
          <w:rFonts w:hint="eastAsia" w:ascii="仿宋" w:hAnsi="仿宋" w:eastAsia="仿宋"/>
          <w:color w:val="000000"/>
          <w:sz w:val="32"/>
          <w:szCs w:val="32"/>
        </w:rPr>
        <w:t>地区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大中华区作为可选项由飞行员自行承担保费差额。</w:t>
      </w:r>
      <w:r>
        <w:rPr>
          <w:rFonts w:hint="eastAsia" w:ascii="仿宋" w:hAnsi="仿宋" w:eastAsia="仿宋"/>
          <w:color w:val="000000"/>
          <w:sz w:val="32"/>
          <w:szCs w:val="32"/>
        </w:rPr>
        <w:t>补充医疗险应涵盖门诊、住院、必要检查、医疗器械、手术、护理等的费用，并且不设置免赔额。应有较好的直付医疗网络且不限制就诊医院，不限制用药范围，涵盖既往症。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提供该项补充医疗保险的保险公司应满足但不限于下列条件：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a）该项保险业务规模名列全国乃至全球前列；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b）从事该项保险业务经验超过15年；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c）拥有较大的医疗服务网络和直付体系，可直付的医疗项目包括但不限于：门诊、住院和必要检查等；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d）与国际著名的救援机构有良好的合作经验。</w:t>
      </w:r>
    </w:p>
    <w:p/>
    <w:p>
      <w:pPr>
        <w:jc w:val="center"/>
      </w:pPr>
      <w:r>
        <w:rPr>
          <w:rFonts w:hint="eastAsia"/>
        </w:rPr>
        <w:br w:type="page"/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飞行员保险项目本年度参保人数为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color w:val="000000"/>
          <w:sz w:val="32"/>
          <w:szCs w:val="32"/>
        </w:rPr>
        <w:t>人，年龄结构如下表：</w:t>
      </w: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703"/>
        <w:gridCol w:w="2391"/>
        <w:gridCol w:w="25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体检合格证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</w:t>
      </w:r>
    </w:p>
    <w:tbl>
      <w:tblPr>
        <w:tblStyle w:val="3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095"/>
        <w:gridCol w:w="831"/>
        <w:gridCol w:w="1065"/>
        <w:gridCol w:w="1066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险种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保障方案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总保费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人均保费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补充医疗险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备注说明：</w:t>
      </w:r>
    </w:p>
    <w:p>
      <w:pPr>
        <w:numPr>
          <w:ilvl w:val="0"/>
          <w:numId w:val="3"/>
        </w:numPr>
      </w:pPr>
      <w:r>
        <w:rPr>
          <w:rFonts w:hint="eastAsia"/>
        </w:rPr>
        <w:t>报最终结算价（包含保费、服务费、税费等一切相关费用）；</w:t>
      </w:r>
    </w:p>
    <w:p>
      <w:pPr>
        <w:numPr>
          <w:ilvl w:val="0"/>
          <w:numId w:val="3"/>
        </w:numPr>
      </w:pPr>
      <w:r>
        <w:rPr>
          <w:rFonts w:hint="eastAsia"/>
        </w:rPr>
        <w:t>如有折扣需报折后价，如有其它优惠请注明；</w:t>
      </w:r>
    </w:p>
    <w:p>
      <w:pPr>
        <w:numPr>
          <w:ilvl w:val="0"/>
          <w:numId w:val="3"/>
        </w:numPr>
      </w:pPr>
      <w:r>
        <w:rPr>
          <w:rFonts w:hint="eastAsia"/>
        </w:rPr>
        <w:t>报价方明确服务承诺；</w:t>
      </w:r>
    </w:p>
    <w:p>
      <w:pPr>
        <w:numPr>
          <w:ilvl w:val="0"/>
          <w:numId w:val="3"/>
        </w:numPr>
      </w:pPr>
      <w:r>
        <w:rPr>
          <w:rFonts w:hint="eastAsia"/>
        </w:rPr>
        <w:t>结算方式：</w:t>
      </w:r>
      <w:r>
        <w:rPr>
          <w:rFonts w:hint="eastAsia"/>
          <w:lang w:val="en-US" w:eastAsia="zh-CN"/>
        </w:rPr>
        <w:t>合同期内可加减飞行员，按年</w:t>
      </w:r>
      <w:r>
        <w:rPr>
          <w:rFonts w:hint="eastAsia"/>
        </w:rPr>
        <w:t>结算；</w:t>
      </w:r>
    </w:p>
    <w:p>
      <w:pPr>
        <w:numPr>
          <w:ilvl w:val="0"/>
          <w:numId w:val="3"/>
        </w:numPr>
      </w:pPr>
      <w:r>
        <w:rPr>
          <w:rFonts w:hint="eastAsia"/>
        </w:rPr>
        <w:t>开具增值税专用发票；</w:t>
      </w:r>
    </w:p>
    <w:p>
      <w:pPr>
        <w:numPr>
          <w:ilvl w:val="0"/>
          <w:numId w:val="3"/>
        </w:numPr>
      </w:pPr>
      <w:r>
        <w:rPr>
          <w:rFonts w:hint="eastAsia"/>
        </w:rPr>
        <w:t>报价文件加盖公章；</w:t>
      </w:r>
    </w:p>
    <w:p>
      <w:pPr>
        <w:numPr>
          <w:ilvl w:val="0"/>
          <w:numId w:val="3"/>
        </w:numPr>
      </w:pPr>
      <w:r>
        <w:rPr>
          <w:rFonts w:hint="eastAsia"/>
        </w:rPr>
        <w:t>合同期限为一年。</w:t>
      </w:r>
    </w:p>
    <w:p>
      <w:pPr>
        <w:pStyle w:val="6"/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4C0D6"/>
    <w:multiLevelType w:val="singleLevel"/>
    <w:tmpl w:val="FDD4C0D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BC74991"/>
    <w:multiLevelType w:val="singleLevel"/>
    <w:tmpl w:val="1BC7499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5937C1"/>
    <w:rsid w:val="0293344E"/>
    <w:rsid w:val="0378089C"/>
    <w:rsid w:val="07F870D6"/>
    <w:rsid w:val="0D7B5662"/>
    <w:rsid w:val="0E95586F"/>
    <w:rsid w:val="10AD13CA"/>
    <w:rsid w:val="14847708"/>
    <w:rsid w:val="17B926B5"/>
    <w:rsid w:val="18236DA5"/>
    <w:rsid w:val="184660F0"/>
    <w:rsid w:val="21A94CE7"/>
    <w:rsid w:val="22413D68"/>
    <w:rsid w:val="24A948E1"/>
    <w:rsid w:val="266902F4"/>
    <w:rsid w:val="30122B06"/>
    <w:rsid w:val="322E141F"/>
    <w:rsid w:val="330A6339"/>
    <w:rsid w:val="356626F1"/>
    <w:rsid w:val="3B16007F"/>
    <w:rsid w:val="3DC008F2"/>
    <w:rsid w:val="43F91551"/>
    <w:rsid w:val="45F23871"/>
    <w:rsid w:val="48CD102E"/>
    <w:rsid w:val="4E725264"/>
    <w:rsid w:val="4EB210BB"/>
    <w:rsid w:val="50320C4B"/>
    <w:rsid w:val="52F5636C"/>
    <w:rsid w:val="53B72C48"/>
    <w:rsid w:val="5A2D6B0A"/>
    <w:rsid w:val="5A2D7A1C"/>
    <w:rsid w:val="623011E0"/>
    <w:rsid w:val="65B200C3"/>
    <w:rsid w:val="6CEC7D99"/>
    <w:rsid w:val="6E99009F"/>
    <w:rsid w:val="743354B2"/>
    <w:rsid w:val="7942075C"/>
    <w:rsid w:val="7E5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Seldommmmm</cp:lastModifiedBy>
  <dcterms:modified xsi:type="dcterms:W3CDTF">2021-05-11T06:25:05Z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A0FB0127583843B59C44D814E288589A</vt:lpwstr>
  </property>
</Properties>
</file>